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2F" w:rsidRPr="00905048" w:rsidRDefault="007D632F" w:rsidP="00905048">
      <w:pPr>
        <w:autoSpaceDE w:val="0"/>
        <w:autoSpaceDN w:val="0"/>
        <w:spacing w:after="0" w:line="240" w:lineRule="auto"/>
        <w:ind w:left="5103" w:right="-1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Приложение № 1</w:t>
      </w:r>
    </w:p>
    <w:p w:rsidR="00905048" w:rsidRDefault="007D632F" w:rsidP="00905048">
      <w:pPr>
        <w:autoSpaceDE w:val="0"/>
        <w:autoSpaceDN w:val="0"/>
        <w:spacing w:after="0" w:line="240" w:lineRule="auto"/>
        <w:ind w:right="-1"/>
        <w:jc w:val="right"/>
        <w:rPr>
          <w:rFonts w:ascii="Times New Roman" w:hAnsi="Times New Roman" w:cs="Times New Roman"/>
          <w:bCs/>
          <w:i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к постановлению А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дминистрации</w:t>
      </w:r>
      <w:r w:rsidRPr="00905048">
        <w:rPr>
          <w:rFonts w:ascii="Times New Roman" w:hAnsi="Times New Roman" w:cs="Times New Roman"/>
          <w:bCs/>
          <w:i/>
          <w:kern w:val="2"/>
          <w:sz w:val="24"/>
          <w:szCs w:val="24"/>
        </w:rPr>
        <w:t xml:space="preserve"> </w:t>
      </w:r>
    </w:p>
    <w:p w:rsidR="007D632F" w:rsidRPr="00905048" w:rsidRDefault="007D632F" w:rsidP="00905048">
      <w:pPr>
        <w:autoSpaceDE w:val="0"/>
        <w:autoSpaceDN w:val="0"/>
        <w:spacing w:after="0" w:line="240" w:lineRule="auto"/>
        <w:ind w:right="-1"/>
        <w:jc w:val="right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 xml:space="preserve">Нукутского муниципального округа </w:t>
      </w:r>
    </w:p>
    <w:p w:rsidR="007D632F" w:rsidRPr="00905048" w:rsidRDefault="007D632F" w:rsidP="00905048">
      <w:pPr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от 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>16.03.2026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№ 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>333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7D632F" w:rsidRPr="00905048" w:rsidRDefault="007D632F" w:rsidP="007D632F">
      <w:pPr>
        <w:keepNext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АДМИНИСТРАТИВНЫЙ РЕГЛАМЕНТ</w:t>
      </w:r>
    </w:p>
    <w:p w:rsidR="007D632F" w:rsidRPr="00905048" w:rsidRDefault="007D632F" w:rsidP="007D632F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ПРЕДОСТАВЛЕНИЯ МУНИЦИПАЛЬНОЙ УСЛУГИ «</w:t>
      </w:r>
      <w:r w:rsidRPr="00905048">
        <w:rPr>
          <w:rFonts w:ascii="Times New Roman" w:hAnsi="Times New Roman" w:cs="Times New Roman"/>
          <w:b/>
          <w:sz w:val="24"/>
          <w:szCs w:val="24"/>
        </w:rPr>
        <w:t>УСТАНОВЛЕНИЕ СЕРВИТУТА В ОТНОШЕНИИ ЗЕМЕЛЬНЫХ УЧАСТКОВ, НАХОДЯЩИХСЯ В МУНИЦИПАЛЬНОЙ СОБСТВЕННОСТИ НУКУТСКОГО МУНИЦИПАЛЬНОГО ОКРУГА ИРКУТСКОЙ ОБЛАСТИ ИЛИ ГОСУДАРСТВЕННАЯ СОБСТВЕННОСТЬ НА КОТОРЫЕ НЕ РАЗГРАНИЧЕНА»</w:t>
      </w:r>
    </w:p>
    <w:p w:rsidR="007D632F" w:rsidRPr="00905048" w:rsidRDefault="007D632F" w:rsidP="007D632F">
      <w:pPr>
        <w:keepNext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РАЗДЕЛ I. ОБЩИЕ ПОЛОЖЕНИЯ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1. Предмет регулирования административного регламента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pStyle w:val="ad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1.1.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Настоящий административный регламент устанавливает порядок и стандарт предоставления муниципальной услуги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«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Установление сервитута в отношении земельных участков, находящихся в муниципальной собственности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Нукутского муниципального округа Иркутской области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или государственная собственность на которые не разграничена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»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в том числе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порядок взаимодействия Администрации Нукутского муниципального округа Иркутской области (далее – Администрация) с физическими или юридическими лицами и их уполномоченными представителями, органами государственной власти, учреждениями и организациями</w:t>
      </w:r>
      <w:proofErr w:type="gramEnd"/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, сроки и последовательность административных процедур (действий), осуществляемых администрацией в процессе реализации полномочий по принятию решений о заключении соглашения об у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становление сервитута в отношении земельных участков, </w:t>
      </w: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предусмотренных пунктом 1.2 настоящего административного регламента </w:t>
      </w:r>
      <w:r w:rsidRPr="00905048">
        <w:rPr>
          <w:rFonts w:ascii="Times New Roman" w:eastAsia="Calibri" w:hAnsi="Times New Roman" w:cs="Times New Roman"/>
          <w:kern w:val="28"/>
          <w:sz w:val="24"/>
          <w:szCs w:val="24"/>
        </w:rPr>
        <w:t>(далее – земельные участки)</w:t>
      </w: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t>.</w:t>
      </w:r>
    </w:p>
    <w:p w:rsidR="007D632F" w:rsidRPr="00905048" w:rsidRDefault="007D632F" w:rsidP="007D632F">
      <w:pPr>
        <w:pStyle w:val="ad"/>
        <w:autoSpaceDE w:val="0"/>
        <w:autoSpaceDN w:val="0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lastRenderedPageBreak/>
        <w:t xml:space="preserve">1.2. Настоящий административный регламент регулирует отношения, возникающие в связи с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принятием</w:t>
      </w:r>
      <w:r w:rsidRPr="00905048">
        <w:rPr>
          <w:rFonts w:ascii="Times New Roman" w:hAnsi="Times New Roman" w:cs="Times New Roman"/>
          <w:sz w:val="24"/>
          <w:szCs w:val="24"/>
        </w:rPr>
        <w:t xml:space="preserve"> решения о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заключении соглашения об у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становление сервитута в отношении земельного участка</w:t>
      </w: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t>: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1) находящегося в муниципальной собственности </w:t>
      </w:r>
      <w:r w:rsidRPr="00905048">
        <w:rPr>
          <w:rFonts w:ascii="Times New Roman" w:hAnsi="Times New Roman" w:cs="Times New Roman"/>
          <w:bCs/>
          <w:kern w:val="2"/>
          <w:sz w:val="24"/>
          <w:szCs w:val="24"/>
        </w:rPr>
        <w:t>Нукутского муниципального округа Иркутской области</w:t>
      </w:r>
      <w:r w:rsidRPr="00905048">
        <w:rPr>
          <w:rFonts w:ascii="Times New Roman" w:eastAsia="Calibri" w:hAnsi="Times New Roman" w:cs="Times New Roman"/>
          <w:kern w:val="28"/>
          <w:sz w:val="24"/>
          <w:szCs w:val="24"/>
        </w:rPr>
        <w:t>;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8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8"/>
          <w:sz w:val="24"/>
          <w:szCs w:val="24"/>
        </w:rPr>
        <w:t xml:space="preserve">2) земельного участка, государственная собственность на который не разграничена, расположенного на территории </w:t>
      </w:r>
      <w:r w:rsidRPr="00905048">
        <w:rPr>
          <w:rFonts w:ascii="Times New Roman" w:eastAsia="Calibri" w:hAnsi="Times New Roman" w:cs="Times New Roman"/>
          <w:bCs/>
          <w:kern w:val="28"/>
          <w:sz w:val="24"/>
          <w:szCs w:val="24"/>
        </w:rPr>
        <w:t>муниципального образования</w:t>
      </w:r>
      <w:r w:rsidRPr="00905048">
        <w:rPr>
          <w:rFonts w:ascii="Times New Roman" w:eastAsia="Calibri" w:hAnsi="Times New Roman" w:cs="Times New Roman"/>
          <w:kern w:val="28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1.3. Целью настоящего административного регламента является обеспечение открытости порядка предоставления муниципальной услуги, указанной в пункте 1.1. настоящего административного регламента (далее – муниципальная услуга), повышения качества ее исполнения, создания условий для участия граждан и юридических лиц в отношениях, возникающих при предоставлении муниципальной услуги.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2. Круг заявителей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2.1. Заявителями на предоставление муниципальной услуги являются физические и юридические лица, заинтересованные в </w:t>
      </w:r>
      <w:r w:rsidRPr="00905048">
        <w:rPr>
          <w:rFonts w:ascii="Times New Roman" w:hAnsi="Times New Roman" w:cs="Times New Roman"/>
          <w:sz w:val="24"/>
          <w:szCs w:val="24"/>
        </w:rPr>
        <w:t>установлении сервитута (далее – заявители).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2.2. От имени заявителя за предоставлением муниципальной услуги может обратиться его уполномоченный представитель (далее – представитель).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3. Предоставление 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3.1. Для получения информации по вопросам предоставления муниципальной услуги и о ходе предоставления муниципальной услуги заявитель или его представитель обращается в Администрацию.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3.2. Структурным подразделением Администрации, ответственным за предоставление информации о муниципальной услуге является Муниципальное казенное учреждение «Комитет по управлению муниципальным имуществом Нукутского муниципального округа» (далее – уполномоченный орган).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3.3. Информация по вопросам предоставления муниципальной услуги предоставляется: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 при личном контакте с заявителем или его представителем;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2) с использованием телефонной связи, через официальный сайт Администрации в информационно-телекоммуникационной сети «Интернет» (далее – сеть «Интернет») по адресу: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www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//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nukut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mo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38.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ru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по электронной почте Комитета: 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nukuti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_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kymi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@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mail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ru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письменно в случае письменного обращения заявителя или его представителя.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3.4. Информация о ходе предоставления муниципальной услуги предоставляется: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при личном контакте с заявителем или его представителем;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с использованием телефонной связи, через официальный сайт Администрации, по электронной почте администрации;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письменно в случае письменного обращения заявителя или его представителя.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3.5. Должностные лица уполномоченного органа, осуществляющие предоставление информации по вопросам предоставления муниципальной услуги и о ходе предоставления муниципальной услуги, должны принять все необходимые меры по предоставлению заявителю или его представителю исчерпывающей информации по вопросам их обращений, в том числе с привлечением других должностных лиц Комитета.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3.6. Должностные лица уполномоченного органа предоставляют следующую информацию по вопросам предоставления муниципальной услуги и о ходе предоставления муниципальной услуги: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об органе местного самоуправления муниципального образования, предоставляющем муниципальную услугу, органах государственной власти и организациях, участвующих в предоставлении муниципальной услуги, включая информацию о месте их нахождения, графике работы, контактных телефонах;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о порядке предоставления муниципальной услуги и ходе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3) о перечне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о времени приема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о сроке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6) об основаниях отказа в приеме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7) об основаниях отказа в предоставлении муниципальной услуги;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3.7. 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являются: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актуальность;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своевременность;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четкость и доступность в изложении информации;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полнота информации;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соответствие информации требованиям законодательства.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3.8. Предоставление информации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по вопросам предоставления муниципальной услуги и о ходе предоставления муниципальной услуги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по телефону осуществляется путем непосредственного общения заявителя или его представителя с должностным лицом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уполномоченного органа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3.9. При ответах на телефонные звонки должностные лица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уполномоченного органа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подробно и в вежливой (корректной) форме информируют заявителей или их представителей по интересующим их вопросам. Ответ на телефонный звонок начинается с информации о наименовании структурного подразделения органа местного самоуправления, в которое позвонил заявитель или его представитель, фамилии, имени и (если имеется) отчестве лица, принявшего телефонный звонок.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3.10. Если заявителя или его представителя не удовлетворяет информация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, предоставленная должностным лицом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уполномоченного органа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, он может обратиться к руководителю уполномоченного органа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или к лицу, исполняющему его полномочия, в соответствии с графиком приема заявителей или их представителей.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3.11. 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обращения. Обращения заявителей или их представителей о ходе предоставления муниципальной услуги рассматриваются не позднее рабочего дня, следующего за днем регистрации обращения.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Днем регистрации обращения является день его поступления в 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дминистрацию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Ответ на обращение, поступившее в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администрацию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Ответ на обращение, поступившее в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администрацию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 письменной форме, направляется по почтовому адресу, указанному в данном обращении.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3.12.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Информация о месте нахождения и графике работы администрации: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а) место нахождения: 669401, Иркутская область, Нукутский район, п. Новонукутский, ул. Ленина, 26;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б) телефон: 8 (395 49)21652;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в) почтовый адрес для направления документов и обращений: 669401, Иркутская область, Нукутский район, п. Новонукутский, ул. Ленина, 26;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г) официальный сайт в информационно-телекоммуникационной сети «Интернет» -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https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://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nukut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mo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38.</w:t>
      </w:r>
      <w:proofErr w:type="spell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  <w:t>ru</w:t>
      </w:r>
      <w:proofErr w:type="spell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/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д) адрес электронной почты: </w:t>
      </w:r>
      <w:hyperlink r:id="rId8" w:history="1"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  <w:lang w:val="en-US"/>
          </w:rPr>
          <w:t>nukuti</w:t>
        </w:r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</w:rPr>
          <w:t>_</w:t>
        </w:r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  <w:lang w:val="en-US"/>
          </w:rPr>
          <w:t>econ</w:t>
        </w:r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</w:rPr>
          <w:t>@</w:t>
        </w:r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  <w:lang w:val="en-US"/>
          </w:rPr>
          <w:t>mail</w:t>
        </w:r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</w:rPr>
          <w:t>.</w:t>
        </w:r>
        <w:proofErr w:type="spellStart"/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  <w:lang w:val="en-US"/>
          </w:rPr>
          <w:t>ru</w:t>
        </w:r>
        <w:proofErr w:type="spellEnd"/>
      </w:hyperlink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Понедельник-четверг: 09.00-17.00 (перерыв 13.00 – 14.00);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Пятница: 09.00-16.00 (перерыв 13.00 – 14.00).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3.13. На информационных стендах, расположенных в помещениях, занимаемых администрацией, размещается следующая информация: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о структурном подразделении органа местного самоуправления, предоставляющем муниципальную услугу включая информацию о месте нахождения, графике работы, контактных телефонах, адресе официального сайта администрации и электронной почты администрации;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2) о порядке предоставления муниципальной услуги и ходе предоставления муниципальной услуги, в том числе об услугах, которые являются необходимыми и обязательными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о перечне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о времени приема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о сроке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6) об основаниях отказа в приеме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7) об основаниях отказа в предоставлении муниципальной услуги;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8) текст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РАЗДЕЛ II. СТАНДАРТ ПРЕДОСТАВЛЕНИЯ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4. Наименование 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4.1. Под муниципальной услугой в настоящем административном регламенте понимается установление сервитута </w:t>
      </w:r>
      <w:r w:rsidRPr="00905048">
        <w:rPr>
          <w:rFonts w:ascii="Times New Roman" w:hAnsi="Times New Roman" w:cs="Times New Roman"/>
          <w:sz w:val="24"/>
          <w:szCs w:val="24"/>
        </w:rPr>
        <w:t>в отношении земельного участка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находящегося в муниципальной собственности или государственная собственность на который не разграничена.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Установление сервитута, указанного в абзаце первом настоящего пункта, осуществляется путем заключения соглашения об установлении сервитута </w:t>
      </w:r>
      <w:r w:rsidRPr="00905048">
        <w:rPr>
          <w:rFonts w:ascii="Times New Roman" w:hAnsi="Times New Roman" w:cs="Times New Roman"/>
          <w:sz w:val="24"/>
          <w:szCs w:val="24"/>
        </w:rPr>
        <w:t xml:space="preserve">в отношении земельного участка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(далее – соглашение об установлении сервитута).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5. Наименование органа местного самоуправления,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предоставляющего муниципальную услугу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5.1. Органом местного самоуправления, предоставляющим муниципальную услугу, является Администрация в лице Муниципального казенного учреждения «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Комитета по управлению муниципальным имуществом Нукутского муниципального округа Иркутской области» - (далее уполномоченный орган).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Информация об уполномоченном органе: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а) место нахождения: 669401 п. Новонукутский, ул. Ленина, 26;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б) телефон: 8 (395 49)21652;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в) почтовый адрес для направления документов и обращений: 669401 п. Новонукутский, ул. Ленина, 26;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г) официальный сайт в информационно-телекоммуникационной сети «Интернет» - </w:t>
      </w:r>
      <w:r w:rsidRPr="00905048">
        <w:rPr>
          <w:rFonts w:ascii="Times New Roman" w:hAnsi="Times New Roman" w:cs="Times New Roman"/>
          <w:kern w:val="2"/>
          <w:sz w:val="24"/>
          <w:szCs w:val="24"/>
          <w:lang w:val="en-US"/>
        </w:rPr>
        <w:t>https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://</w:t>
      </w:r>
      <w:proofErr w:type="spellStart"/>
      <w:r w:rsidRPr="00905048">
        <w:rPr>
          <w:rFonts w:ascii="Times New Roman" w:hAnsi="Times New Roman" w:cs="Times New Roman"/>
          <w:kern w:val="2"/>
          <w:sz w:val="24"/>
          <w:szCs w:val="24"/>
          <w:lang w:val="en-US"/>
        </w:rPr>
        <w:t>nukut</w:t>
      </w:r>
      <w:proofErr w:type="spellEnd"/>
      <w:r w:rsidRPr="00905048">
        <w:rPr>
          <w:rFonts w:ascii="Times New Roman" w:hAnsi="Times New Roman" w:cs="Times New Roman"/>
          <w:kern w:val="2"/>
          <w:sz w:val="24"/>
          <w:szCs w:val="24"/>
        </w:rPr>
        <w:t>.</w:t>
      </w:r>
      <w:proofErr w:type="spellStart"/>
      <w:r w:rsidRPr="00905048">
        <w:rPr>
          <w:rFonts w:ascii="Times New Roman" w:hAnsi="Times New Roman" w:cs="Times New Roman"/>
          <w:kern w:val="2"/>
          <w:sz w:val="24"/>
          <w:szCs w:val="24"/>
          <w:lang w:val="en-US"/>
        </w:rPr>
        <w:t>mo</w:t>
      </w:r>
      <w:proofErr w:type="spellEnd"/>
      <w:r w:rsidRPr="00905048">
        <w:rPr>
          <w:rFonts w:ascii="Times New Roman" w:hAnsi="Times New Roman" w:cs="Times New Roman"/>
          <w:kern w:val="2"/>
          <w:sz w:val="24"/>
          <w:szCs w:val="24"/>
        </w:rPr>
        <w:t>38.</w:t>
      </w:r>
      <w:proofErr w:type="spellStart"/>
      <w:r w:rsidRPr="00905048">
        <w:rPr>
          <w:rFonts w:ascii="Times New Roman" w:hAnsi="Times New Roman" w:cs="Times New Roman"/>
          <w:kern w:val="2"/>
          <w:sz w:val="24"/>
          <w:szCs w:val="24"/>
          <w:lang w:val="en-US"/>
        </w:rPr>
        <w:t>ru</w:t>
      </w:r>
      <w:proofErr w:type="spellEnd"/>
      <w:r w:rsidRPr="00905048">
        <w:rPr>
          <w:rFonts w:ascii="Times New Roman" w:hAnsi="Times New Roman" w:cs="Times New Roman"/>
          <w:kern w:val="2"/>
          <w:sz w:val="24"/>
          <w:szCs w:val="24"/>
        </w:rPr>
        <w:t>/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д) адрес электронной почты: </w:t>
      </w:r>
      <w:hyperlink r:id="rId9" w:history="1">
        <w:r w:rsidRPr="00905048">
          <w:rPr>
            <w:rStyle w:val="af"/>
            <w:rFonts w:ascii="Times New Roman" w:hAnsi="Times New Roman" w:cs="Times New Roman"/>
            <w:color w:val="auto"/>
            <w:kern w:val="2"/>
            <w:sz w:val="24"/>
            <w:szCs w:val="24"/>
            <w:lang w:val="en-US"/>
          </w:rPr>
          <w:t>nukuti</w:t>
        </w:r>
        <w:r w:rsidRPr="00905048">
          <w:rPr>
            <w:rStyle w:val="af"/>
            <w:rFonts w:ascii="Times New Roman" w:hAnsi="Times New Roman" w:cs="Times New Roman"/>
            <w:color w:val="auto"/>
            <w:kern w:val="2"/>
            <w:sz w:val="24"/>
            <w:szCs w:val="24"/>
          </w:rPr>
          <w:t>_</w:t>
        </w:r>
        <w:r w:rsidRPr="00905048">
          <w:rPr>
            <w:rStyle w:val="af"/>
            <w:rFonts w:ascii="Times New Roman" w:hAnsi="Times New Roman" w:cs="Times New Roman"/>
            <w:color w:val="auto"/>
            <w:kern w:val="2"/>
            <w:sz w:val="24"/>
            <w:szCs w:val="24"/>
            <w:lang w:val="en-US"/>
          </w:rPr>
          <w:t>kymi</w:t>
        </w:r>
        <w:r w:rsidRPr="00905048">
          <w:rPr>
            <w:rStyle w:val="af"/>
            <w:rFonts w:ascii="Times New Roman" w:hAnsi="Times New Roman" w:cs="Times New Roman"/>
            <w:color w:val="auto"/>
            <w:kern w:val="2"/>
            <w:sz w:val="24"/>
            <w:szCs w:val="24"/>
          </w:rPr>
          <w:t>@.</w:t>
        </w:r>
        <w:proofErr w:type="spellStart"/>
        <w:r w:rsidRPr="00905048">
          <w:rPr>
            <w:rStyle w:val="af"/>
            <w:rFonts w:ascii="Times New Roman" w:hAnsi="Times New Roman" w:cs="Times New Roman"/>
            <w:color w:val="auto"/>
            <w:kern w:val="2"/>
            <w:sz w:val="24"/>
            <w:szCs w:val="24"/>
            <w:lang w:val="en-US"/>
          </w:rPr>
          <w:t>ru</w:t>
        </w:r>
        <w:proofErr w:type="spellEnd"/>
      </w:hyperlink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График приема заявителей Уполномоченным органом: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Понедельник, вторник, среда, четверг: 09.00-16.00 (перерыв 13.00 – 14.00);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Пятница – работа с документами.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47"/>
      </w:tblGrid>
      <w:tr w:rsidR="00905048" w:rsidRPr="00905048" w:rsidTr="00F45015">
        <w:tc>
          <w:tcPr>
            <w:tcW w:w="9345" w:type="dxa"/>
          </w:tcPr>
          <w:p w:rsidR="007D632F" w:rsidRPr="00905048" w:rsidRDefault="007D632F" w:rsidP="00F45015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</w:pPr>
            <w:r w:rsidRPr="0090504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Суббота, воскресенье – выходные дни </w:t>
            </w:r>
          </w:p>
        </w:tc>
      </w:tr>
    </w:tbl>
    <w:p w:rsidR="007D632F" w:rsidRPr="00905048" w:rsidRDefault="007D632F" w:rsidP="007D632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en-US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5.2. В предоставлении муниципальной услуги участвуют: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1) </w:t>
      </w:r>
      <w:r w:rsidRPr="00905048">
        <w:rPr>
          <w:rFonts w:ascii="Times New Roman" w:hAnsi="Times New Roman" w:cs="Times New Roman"/>
          <w:sz w:val="24"/>
          <w:szCs w:val="24"/>
        </w:rPr>
        <w:t>Филиал публично-правовой компании «</w:t>
      </w:r>
      <w:proofErr w:type="spellStart"/>
      <w:r w:rsidRPr="00905048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Pr="00905048">
        <w:rPr>
          <w:rFonts w:ascii="Times New Roman" w:hAnsi="Times New Roman" w:cs="Times New Roman"/>
          <w:sz w:val="24"/>
          <w:szCs w:val="24"/>
        </w:rPr>
        <w:t>» по Иркутской области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Федеральная налоговая служба или ее территориальный орган.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6. Результат предоставления 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6.1. Результатом предоставления муниципальной услуги является: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проект соглашения об установлении сервитута;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решение об отказе в установлении сервитута.</w:t>
      </w:r>
    </w:p>
    <w:p w:rsidR="007D632F" w:rsidRPr="00905048" w:rsidRDefault="007D632F" w:rsidP="007D632F">
      <w:pPr>
        <w:pStyle w:val="ConsPlusNormal"/>
        <w:widowControl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7. Срок предоставления муниципальной услуги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ab/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7.1. Муниципальная услуга предоставляется в течение 30 календарных дней со дня поступления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заявления о заключении соглашения об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администрацию.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7.2. Проект соглашения об установлении сервитута или решение об отказе в установлении сервитута выдается (направляется) заявителю или его представителю в течени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пяти календарных дней со дня его подписания главой администрации.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8. Исчерпывающий перечень документов, необходимых для предоставления муниципальной услуги.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8.1. В целях заключения соглашения об установлении сервитута заявитель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или его представитель представляет </w:t>
      </w:r>
      <w:proofErr w:type="gramStart"/>
      <w:r w:rsidRPr="00905048">
        <w:rPr>
          <w:rFonts w:ascii="Times New Roman" w:hAnsi="Times New Roman" w:cs="Times New Roman"/>
          <w:kern w:val="2"/>
          <w:sz w:val="24"/>
          <w:szCs w:val="24"/>
        </w:rPr>
        <w:t>в администрацию запрос о предоставлении муниципальной услуги в форме заявления о заключении соглашения об установлении</w:t>
      </w:r>
      <w:proofErr w:type="gramEnd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 сервитута (далее – заявление) в соответствии с формой, предусмотренной Приложением № 1 к настоящему административному регламенту.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8.2. К заявлению заявитель или его представитель прилагает следующие документы: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1) копии документов, удостоверяющих личность заявителя, – в случае, если заявителем является физическое лицо, либо копии документов, удостоверяющих личность представителя заявителя, – в случае подачи документов представителем заявителя;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2) документ, подтверждающий полномочия представителя заявителя, – в случае в случае, если с заявлением обращается представитель заявителя;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3) </w:t>
      </w:r>
      <w:r w:rsidRPr="00905048">
        <w:rPr>
          <w:rFonts w:ascii="Times New Roman" w:hAnsi="Times New Roman" w:cs="Times New Roman"/>
          <w:sz w:val="24"/>
          <w:szCs w:val="24"/>
        </w:rPr>
        <w:t>схема границ сервитута на кадастровом плане территории, – за исключением случая, если заявление предусматривает установление сервитута в отношении всего земельного участка;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4)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– в случае, если заявителем является иностранное юридическое лицо.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8.3. </w:t>
      </w:r>
      <w:proofErr w:type="gramStart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После осуществления заявителем государственного кадастрового учета части земельного участка, произведенного после получения им </w:t>
      </w:r>
      <w:r w:rsidRPr="00905048">
        <w:rPr>
          <w:rFonts w:ascii="Times New Roman" w:hAnsi="Times New Roman" w:cs="Times New Roman"/>
          <w:sz w:val="24"/>
          <w:szCs w:val="24"/>
        </w:rPr>
        <w:t>уведомления о возможности заключения соглашения об установлении сервитута в предложенных заявителем границах или предложения о заключении соглашения об установлении сервитута в иных границах с приложением схемы границ сервитута на кадастровом плане территории,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 заявитель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представляет в администрацию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уведомление о государственном кадастровом учете части земельного участка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в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отношении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которого устанавливается сервитут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(далее –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уведомление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о государственном кадастровом учете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), в соответствии с формой, предусмотренной Приложением № 2 к настоящему административному регламенту.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8.4. Для получения документа, указанного в подпункте 2 пункта 8.2. настоящего административного регламента, заявитель лично обращается к нотариусу или должностному лицу, уполномоченному совершать нотариальные действия.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Указанный в подпункте 3 пункта 8.2. настоящего административного регламента документ заявитель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подготавливает самостоятельно. Для получения кадастрового плана территории заявитель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лично обращается в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Федеральную службу государственной регистрации, кадастра и картографии, ее территориальный орган или территориальный отдел территориального органа Федеральной службы государственной регистрации, кадастра и картографии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Для получения документа, указанного в подпункте 4 пункта 8.3.</w:t>
      </w:r>
      <w:r w:rsidRPr="00905048">
        <w:rPr>
          <w:rFonts w:ascii="Times New Roman" w:hAnsi="Times New Roman" w:cs="Times New Roman"/>
          <w:kern w:val="2"/>
          <w:sz w:val="24"/>
          <w:szCs w:val="24"/>
          <w:u w:val="single"/>
        </w:rPr>
        <w:t xml:space="preserve">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настоящего административного регламента, заявитель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обращается к нотариусу или должностному лицу консульского учреждения Российской Федерации.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8.5. Заявитель или его представитель направляет заявление, уведомление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о государственном кадастровом учете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 и документы, указанные в пункте 8.2. настоящего административного регламента,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одним из следующих способов: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путем личного обращения в администрацию;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2) через организации почтовой связи.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 или органом (должностным лицом), уполномоченным на выдачу соответствующего документа;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3) через личный кабинет в федеральной государственной информационной системе «Единый портал государственных и муниципальных услуг» в сети «Интернет» по адресу </w:t>
      </w:r>
      <w:hyperlink r:id="rId10" w:history="1">
        <w:r w:rsidRPr="00905048">
          <w:rPr>
            <w:rStyle w:val="af"/>
            <w:rFonts w:ascii="Times New Roman" w:eastAsia="Times New Roman" w:hAnsi="Times New Roman" w:cs="Times New Roman"/>
            <w:color w:val="auto"/>
            <w:kern w:val="2"/>
            <w:sz w:val="24"/>
            <w:szCs w:val="24"/>
          </w:rPr>
          <w:t>http://gosuslugi.ru</w:t>
        </w:r>
      </w:hyperlink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(далее - Портал);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путем направления на официальный адрес электронной почты администрации.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8.6. Требования к документам, представляемым заявителем или его представителем: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 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19.6. настоящего административного регламента).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Требование о наличии печати не распространяется на документы, выданные хозяйственными обществами, у которых в соответствии с законодательством Российской Федерации и (или) учредительными документами отсутствует печать;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 тексты документов должны быть написаны разборчиво;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 документы не должны иметь подчисток, приписок, зачеркнутых слов и не оговоренных в них исправлений;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 документы не должны быть исполнены карандашом;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 документы не должны иметь повреждений, наличие которых не позволяет однозначно истолковать их содержание.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Глава 9.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Исчерпывающий перечень документов, необходимых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соответствии с нормативными правовыми актами для предоставления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муниципальной услуги, которые находятся в распоряжении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государственных органов, органов местного самоуправления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 иных органов, участвующих в предоставлении муниципальной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услуги, и которые заявитель или его представитель вправе представить,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а также способы их получения заявителями или их представителями,</w:t>
      </w:r>
      <w:r w:rsid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том числе в электронной форме, порядок их представления</w:t>
      </w:r>
      <w:proofErr w:type="gramEnd"/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bookmarkStart w:id="0" w:name="Par232"/>
      <w:bookmarkEnd w:id="0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9.1. К документам, необходимым для предоставления муниципальной услуги, которые находятся в распоряжении государственных органов, органов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местного самоуправления и иных органов, участвующих в предоставлении государственных или муниципальных услуг, и которые заявитель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представитель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вправе представить, относятся: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1) выписка из Единого государственного реестра индивидуальных предпринимателей (для заявителей, являющихся индивидуальными предпринимателями) или выписка из Единого государственного реестра юридических лиц (для заявителей, являющихся юридическими лицами);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2) выписка из Единого государственного реестра недвижимости (далее – ЕГРН) на земельный участок, в отношении которого планируется установить сервитут.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9.2.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Заявитель или его представител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ь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при подаче в Администрацию уведомления о государственном кадастровом учете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вправе приложить выписку из ЕГРН на часть земельного участка, в отношении которой планируется установить сервитут.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9.3.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Для получения документа, указанного в подпункте 1 пункта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  <w:t>9.1.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настоящего административного регламента, заявитель или его представитель вправе обратиться в Федеральную налоговую службу или ее территориальный орган с запросом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орган, либо через многофункциональный центр предоставления государственных и муниципальных услуг (далее – МФЦ);</w:t>
      </w:r>
      <w:proofErr w:type="gramEnd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 в электронной форме с использованием </w:t>
      </w:r>
      <w:proofErr w:type="gramStart"/>
      <w:r w:rsidRPr="00905048">
        <w:rPr>
          <w:rFonts w:ascii="Times New Roman" w:hAnsi="Times New Roman" w:cs="Times New Roman"/>
          <w:kern w:val="2"/>
          <w:sz w:val="24"/>
          <w:szCs w:val="24"/>
        </w:rPr>
        <w:t>интернет-технологий</w:t>
      </w:r>
      <w:proofErr w:type="gramEnd"/>
      <w:r w:rsidRPr="00905048">
        <w:rPr>
          <w:rFonts w:ascii="Times New Roman" w:hAnsi="Times New Roman" w:cs="Times New Roman"/>
          <w:kern w:val="2"/>
          <w:sz w:val="24"/>
          <w:szCs w:val="24"/>
        </w:rPr>
        <w:t>, включая Портал.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hAnsi="Times New Roman" w:cs="Times New Roman"/>
          <w:kern w:val="2"/>
          <w:sz w:val="24"/>
          <w:szCs w:val="24"/>
        </w:rPr>
        <w:t>Для получения документов, указанных в подпункте 2 пункта 9.1, а также в пункте 9.2 настоящего административного регламента, заявитель или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его представитель вправе обратиться в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Федеральную службу государственной регистрации, кадастра и картографии или </w:t>
      </w:r>
      <w:r w:rsidRPr="00905048">
        <w:rPr>
          <w:rFonts w:ascii="Times New Roman" w:hAnsi="Times New Roman" w:cs="Times New Roman"/>
          <w:kern w:val="2"/>
          <w:sz w:val="24"/>
          <w:szCs w:val="24"/>
          <w:u w:val="single"/>
        </w:rPr>
        <w:t>филиал</w:t>
      </w:r>
      <w:r w:rsidRPr="00905048">
        <w:rPr>
          <w:rFonts w:ascii="Times New Roman" w:hAnsi="Times New Roman" w:cs="Times New Roman"/>
          <w:kern w:val="2"/>
          <w:sz w:val="24"/>
          <w:szCs w:val="24"/>
          <w:u w:val="single"/>
        </w:rPr>
        <w:br/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публично-правовой компании «</w:t>
      </w:r>
      <w:proofErr w:type="spellStart"/>
      <w:r w:rsidRPr="00905048">
        <w:rPr>
          <w:rFonts w:ascii="Times New Roman" w:hAnsi="Times New Roman" w:cs="Times New Roman"/>
          <w:kern w:val="2"/>
          <w:sz w:val="24"/>
          <w:szCs w:val="24"/>
        </w:rPr>
        <w:t>Роскадастр</w:t>
      </w:r>
      <w:proofErr w:type="spellEnd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» по Иркутской области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с запросом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орган, либо через МФЦ;</w:t>
      </w:r>
      <w:proofErr w:type="gramEnd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 в электронной форме путем заполнения формы запроса, размещенной на официальном сайте Федеральной службы государственной регистрации, кадастра и картографии в сети «Интернет» или Едином портале государственных услуг и муниципальных услуг (функций) или посредством отправки XML-документа с использованием веб-сервисов.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9.4. Заявитель или его представитель вправе представить в администрацию документы, указанные в пунктах 9.1. и 9.2. настоящего административного регламента, способами,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установленными в пункте 8.5.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10. Запрет требовать от заявителя представления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документов и информации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10.1. Уполномоченный орган при предоставлении муниципальной услуги не вправе требовать от заявителей или его представителя: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 представления документов и информации, в том числе подтверждающих внесение заявителем или его представителем платы за предоставление государственных и муниципальных услуг, которые находятся в распоряжении уполномоченного органа,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Иркутской области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муниципальными правовыми актами, за исключением документов, включенных в определенный частью 6 статьи 7 Федерального закона от 27 июля 2010 года № 210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 перечень документов;</w:t>
      </w:r>
    </w:p>
    <w:p w:rsidR="007D632F" w:rsidRPr="00905048" w:rsidRDefault="007D632F" w:rsidP="007D6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3)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утвержденных решением Думы Нукутского муниципального округа</w:t>
      </w:r>
      <w:r w:rsidRPr="00905048">
        <w:rPr>
          <w:rFonts w:ascii="Times New Roman" w:hAnsi="Times New Roman" w:cs="Times New Roman"/>
          <w:i/>
          <w:kern w:val="2"/>
          <w:sz w:val="24"/>
          <w:szCs w:val="24"/>
        </w:rPr>
        <w:t xml:space="preserve">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от 26.12.2025  № 146.</w:t>
      </w:r>
      <w:r w:rsidRPr="009050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4) </w:t>
      </w:r>
      <w:r w:rsidRPr="00905048">
        <w:rPr>
          <w:rFonts w:ascii="Times New Roman" w:hAnsi="Times New Roman" w:cs="Times New Roman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от 27 июля 2010 г. № 210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услуг»;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5) </w:t>
      </w:r>
      <w:r w:rsidRPr="00905048">
        <w:rPr>
          <w:rFonts w:ascii="Times New Roman" w:hAnsi="Times New Roman" w:cs="Times New Roman"/>
          <w:sz w:val="24"/>
          <w:szCs w:val="24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r w:rsidRPr="00905048">
        <w:rPr>
          <w:rFonts w:ascii="Times New Roman" w:hAnsi="Times New Roman" w:cs="Times New Roman"/>
          <w:sz w:val="24"/>
          <w:szCs w:val="24"/>
        </w:rPr>
        <w:br/>
        <w:t>пунктом 7</w:t>
      </w:r>
      <w:r w:rsidRPr="0090504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5048">
        <w:rPr>
          <w:rFonts w:ascii="Times New Roman" w:hAnsi="Times New Roman" w:cs="Times New Roman"/>
          <w:sz w:val="24"/>
          <w:szCs w:val="24"/>
        </w:rPr>
        <w:t xml:space="preserve"> части 1 статьи 16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Федерального закона от 27 июля 2010 г.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№ 210-ФЗ «Об организации предоставления государственных и муниципальных услуг»</w:t>
      </w:r>
      <w:r w:rsidRPr="00905048">
        <w:rPr>
          <w:rFonts w:ascii="Times New Roman" w:hAnsi="Times New Roman" w:cs="Times New Roman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 w:rsidRPr="00905048">
        <w:rPr>
          <w:rFonts w:ascii="Times New Roman" w:hAnsi="Times New Roman" w:cs="Times New Roman"/>
          <w:sz w:val="24"/>
          <w:szCs w:val="24"/>
        </w:rPr>
        <w:t xml:space="preserve"> федеральными законами.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11.Исчерпывающий перечень оснований для отказа в приеме документов, необходимых для предоставления муниципальной услуги</w:t>
      </w:r>
    </w:p>
    <w:p w:rsidR="007D632F" w:rsidRPr="00905048" w:rsidRDefault="007D632F" w:rsidP="007D632F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11.1. </w:t>
      </w:r>
      <w:r w:rsidRPr="00905048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 являются: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1) непредставление заявителем или его представителем хотя бы одного из документов, указанных в пунктах 8.1., 8.2. настоящего административного регламента;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2) несоответствие представленных заявителем или его представителем документов требованиям, указанным в пункте 9.1. настоящего административного регламента;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3) наличие в документах нецензурных либо оскорбительных выражений, угроз жизни, здоровью и имуществу должностных лиц администрации, а также членов их семей.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11.2. В случае установления оснований для отказа в приеме документов должностное лицо администрации совершает действия по уведомлению заявителя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в порядке, </w:t>
      </w:r>
      <w:r w:rsidRPr="00905048">
        <w:rPr>
          <w:rFonts w:ascii="Times New Roman" w:hAnsi="Times New Roman" w:cs="Times New Roman"/>
          <w:sz w:val="24"/>
          <w:szCs w:val="24"/>
        </w:rPr>
        <w:lastRenderedPageBreak/>
        <w:t>предусмотренном пунктом 21.8.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11.3. Отказ в приеме документов не препятствует повторному обращению заявителя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за предоставлением муниципальной услуги и может быть обжалован заявителем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представителем </w:t>
      </w:r>
      <w:r w:rsidRPr="00905048">
        <w:rPr>
          <w:rFonts w:ascii="Times New Roman" w:hAnsi="Times New Roman" w:cs="Times New Roman"/>
          <w:sz w:val="24"/>
          <w:szCs w:val="24"/>
        </w:rPr>
        <w:t>в порядке, установленном действующим законодательством.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12.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12.1. </w:t>
      </w: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Проведение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является основанием для приостановления предоставления муниципальной услуги. </w:t>
      </w:r>
    </w:p>
    <w:p w:rsidR="007D632F" w:rsidRPr="00905048" w:rsidRDefault="007D632F" w:rsidP="007D632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12.2. </w:t>
      </w: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Основанием для отказа в предоставлении муниципальной услуги является наличие хотя бы одного из следующих оснований: </w:t>
      </w:r>
    </w:p>
    <w:p w:rsidR="007D632F" w:rsidRPr="00905048" w:rsidRDefault="007D632F" w:rsidP="007D63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1) заявление об установлении сервитута направлено в орган, который не вправе заключать соглашение об установлении сервитута; </w:t>
      </w:r>
    </w:p>
    <w:p w:rsidR="007D632F" w:rsidRPr="00905048" w:rsidRDefault="007D632F" w:rsidP="007D63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2) планируемое на условиях сервитута использование земельного участка не допускается в соответствии с федеральными законами; </w:t>
      </w:r>
    </w:p>
    <w:p w:rsidR="007D632F" w:rsidRPr="00905048" w:rsidRDefault="007D632F" w:rsidP="007D632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3)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участка. 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Глава 13. </w:t>
      </w:r>
      <w:bookmarkStart w:id="1" w:name="Par277"/>
      <w:bookmarkEnd w:id="1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Размер платы, взимаемой с заявителя при предоставлении муниципальной услуги, и способы ее взимания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13.1. Муниципальная услуга предоставляется без взимания государственной пошлины или иной платы.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13.2. В случае внесения изменений в выданный в результате предоставления муниципальной услуги документ, направленный на исправление ошибок и опечаток, допущенных по вине администрации, а также должностных лиц администрации плата с заявителя или его представителя не взимается.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14. Порядок, размер и основания взимания платы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за предоставление услуг, которые являются необходимыми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и обязательными для предоставления муниципальной услуги,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включая информацию о методике расчета размера такой платы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14.1. Плата за услуги, которые являются необходимыми и обязательными для предоставления муниципальной услуги, отсутствует.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2" w:name="Par285"/>
      <w:bookmarkEnd w:id="2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15. Максимальный срок ожидания в очереди при подаче заявления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 при получении результата предоставления такой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15.1. Максимальное время ожидания в очереди при подаче заявления и документов не должно превышать 15 минут.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15.2. Максимальное время ожидания в очереди при получении результата муниципальной услуги не должно превышать 15 минут.</w:t>
      </w:r>
    </w:p>
    <w:p w:rsidR="007D632F" w:rsidRPr="00905048" w:rsidRDefault="007D632F" w:rsidP="007D63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Глава 16. </w:t>
      </w:r>
      <w:bookmarkStart w:id="3" w:name="_Hlk96785377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Срок регистрации заявления</w:t>
      </w:r>
      <w:bookmarkEnd w:id="3"/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16.1. Регистрацию заявления и документов, представленных заявителем или его представителем, осуществляет должностное лицо администрации, ответственное за прием и регистрацию документов, в том числе в электронной форме, в журнале входящей корреспонденции путем присвоения указанным документам входящего номера с указанием даты получения.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16.2. Срок регистрации представленных в администрацию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заявления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и документов при непосредственном обращении заявителя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представителя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в администрацию не должен превышать 15 минут, при направлении документов через организации почтовой связи или в электронной форме – один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рабочий день со дня получения администрации указанных документов.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kern w:val="2"/>
          <w:sz w:val="24"/>
          <w:szCs w:val="24"/>
        </w:rPr>
        <w:t>16.3. Днем регистрации заявления и документов является день их поступления в администрацию (до 16-00 часов). При поступлении документов после 16-00 часов их регистрация происходит следующим рабочим днем.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17. Требования к помещениям, в которых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предоставляется муниципальная услуга</w:t>
      </w:r>
    </w:p>
    <w:p w:rsidR="007D632F" w:rsidRPr="00905048" w:rsidRDefault="007D632F" w:rsidP="007D632F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17.1. 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17.2. Администрация обеспечивает инвалидам (включая инвалидов, использующих кресла-коляски и собак-проводников):</w:t>
      </w:r>
    </w:p>
    <w:p w:rsidR="007D632F" w:rsidRPr="00905048" w:rsidRDefault="007D632F" w:rsidP="007D632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     1) условия для беспрепятственного доступа к зданию (помещению) администрации и к предоставляемым в нем муниципальным услугам;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2) возможность самостоятельного передвижения по территории, на которой расположено здание (помещение) администрации,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сопровождение инвалидов, имеющих стойкие расстройства функции зрения и самостоятельного передвижения, и оказание им помощи в здании Администрации;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4) надлежащее размещение оборудования и носителей информации, необходимых для обеспечения беспрепятственного доступа инвалидов в здание (помещение) Администрации и к муниципальным услугам с учетом ограничений их жизнедеятельности;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6) оказание должностными лицами и работниками Администрации помощи инвалидам в преодолении барьеров, мешающих получению ими услуг наравне с другими лицами.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17.3. Информационные таблички (вывески) размещаются рядом с входом либо на двери входа так, чтобы они были хорошо видны заявителям или их представителям.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17.4. Прием заявителей или их представителей, документов, необходимых для предоставления муниципальной услуги, осуществляется в кабинетах Администрации.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17.5. Вход в кабинет Администрации оборудуется информационной табличкой (вывеской) с указанием номера кабинета, в котором осуществляется предоставление муниципальной услуги.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17.6.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17.7.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17.8. Места ожидания в очереди на прием, подачу документов, необходимых для предоставления муниципальной услуги, оборудуются стульями, кресельными секциями, скамьями.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17.9.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17.10. Информационные стенды размещаются на видном, доступном для заявителей или их представителей месте и призваны обеспечить заявителя или его представителя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Глава 18. Показатели доступности и качества 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18.1. Основными показателями доступности и качества муниципальной услуги являются: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соблюдение требований к местам предоставления муниципальной услуги, их транспортной доступности;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среднее время ожидания в очереди при подаче документов;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количество обращений об обжаловании решений и действий (бездействия) Администрации, а также должностных лиц Администрации;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количество взаимодействий заявителя или его представителя с должностными лицами, их продолжительность;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возможность получения информации о ходе предоставления муниципальной услуги.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18.2. Взаимодействие заявителя или его представителя с должностными лицами Администрации осуществляется при личном приеме граждан.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18.3. Взаимодействие заявителя или его представителя с должностными лицами уполномоченного органа осуществляется при личном обращении заявителя или его представителя: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для подачи документов, необходимых для предоставления муниципальной услуги;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для получения результата предоставления муниципальной услуги.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18.4.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18.3. настоящего административного регламента видов взаимодействия.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18.5. Количество взаимодействий заявителя или его представителя с должностными лицами уполномоченного органа при предоставлении муниципальной услуги не должно превышать двух раз.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18.6. Заявителю или его представителю обеспечивается возможность получения муниципальной услуги посредством использования электронной почты Администрации, Портала.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Возможность получения муниципальной услуги посредством обращения в МФЦ (в том числе с комплексным запросом) не предусмотрена. 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18.7. Заявитель или его представитель имеет возможность получить информацию о ходе предоставления муниципальной услуги в уполномоченном органе в порядке, установленном пунктами 3.3. – 3.11.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Заявителю, подавшему заявление через Портал,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обеспечивается возможность получения информации о ходе предоставления муниципальной услуги на Портале.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Глава 19. Иные требования к предоставлению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муниципальной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услуги, в том числе учитывающие особенности предоставления муниципальной услуги в  электронной форме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19.1. Муниципальная услуга по экстерриториальному принципу не предоставляется.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u w:val="single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19.2.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В соответствии с Перечнем услуг, которые являются необходимыми и обязательными для предоставления муниципальных услуг, утвержденных решением Думы Нукутского муниципального округа</w:t>
      </w:r>
      <w:r w:rsidRPr="00905048">
        <w:rPr>
          <w:rFonts w:ascii="Times New Roman" w:hAnsi="Times New Roman" w:cs="Times New Roman"/>
          <w:i/>
          <w:kern w:val="2"/>
          <w:sz w:val="24"/>
          <w:szCs w:val="24"/>
        </w:rPr>
        <w:t xml:space="preserve">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от 26.12.2025г. № 146, услуги, которые являются необходимыми и обязательными для предоставления муниципальной услуги: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совершение нотариальных действий: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1) подтверждение полномочий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2) удостоверение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19.3. </w:t>
      </w:r>
      <w:proofErr w:type="gram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Доступ к информации о сроках и порядке предоставления муниципальной услуги, размещенной на Портале,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19.4. Предоставление муниципальной услуги с использованием Портала осуществляется в отношении заявителей, прошедших процедуру регистрации и авторизации.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19.5. Подача заявителем заявления в электронной форме посредством Портала осуществляется в виде файлов в формате XML, созданных с использованием XML-схем и обеспечивающих считывание и контроль представленных данных.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Подача заявителем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представителем 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заявления в форме электронного документа посредством электронной почты осуществляется в виде файлов в формате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doc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docx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,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  <w:lang w:val="en-US"/>
        </w:rPr>
        <w:t>odt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,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txt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xls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xlsx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  <w:lang w:val="en-US"/>
        </w:rPr>
        <w:t>ods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,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rtf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  <w:lang w:val="en-US"/>
        </w:rPr>
        <w:t>pdf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proofErr w:type="spellStart"/>
      <w:r w:rsidRPr="00905048">
        <w:rPr>
          <w:rFonts w:ascii="Times New Roman" w:eastAsia="Calibri" w:hAnsi="Times New Roman" w:cs="Times New Roman"/>
          <w:kern w:val="2"/>
          <w:sz w:val="24"/>
          <w:szCs w:val="24"/>
          <w:lang w:val="en-US"/>
        </w:rPr>
        <w:t>tif</w:t>
      </w:r>
      <w:proofErr w:type="spellEnd"/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19.6.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подпись.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Заявление 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и документы, подаваемые заявителем в электронной форме с использованием Портала, могут быть подписаны простой электронной подписью.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Усиленная квалифицированная электронная подпись должна соответствовать следующим требованиям: 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1) квалифицированный сертификат ключа проверки электронной подписи (далее – квалифицированный сертификат)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>2) квалифицированный сертификат действителен на момент подписания заявления и прилагаемых к нему документов, уведомления о государственном кадастровом учете (при наличии достоверной информации о моменте подписания указанных документов) или на день проверки действительности указанного сертификата, если момент подписания указанных документов не определен;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подписаны заявление и прилагаемые к нему документы, уведомление о государственном кадастровом учете,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  <w:u w:val="single"/>
        </w:rPr>
        <w:t>имеющих</w:t>
      </w:r>
      <w:r w:rsidRPr="00905048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запрос и прилагаемые к нему документы.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19.7.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выданной юридическим лицом,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электронной подписью нотариуса.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РАЗДЕЛ III. СОСТАВ, ПОСЛЕДОВАТЕЛЬНОСТЬ И СРОКИ ВЫПОЛНЕНИЯ АДМИНИСТРАТИВНЫХ ПРОЦЕДУР,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ТРЕБОВАНИЯ К ПОРЯДКУ ИХ ВЫПОЛНЕНИЯ, В ТОМ ЧИСЛЕ ОСОБЕННОСТИ ВЫПОЛНЕНИЯ АДМИНИСТРАТИВНЫХ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ПРОЦЕДУРВ ЭЛЕКТРОННОЙ ФОРМЕ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4" w:name="Par343"/>
      <w:bookmarkEnd w:id="4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20. Состав и последовательность административных процедур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20.1. Предоставление муниципальной услуги включает в себя следующие административные процедуры: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прием, регистрация, рассмотрение заявления и документов, представленных заявителем, уведомления о государственном кадастровом учете;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3) принятие решения о заключении соглашения об установлении сервитута или об отказе установлении сервитута;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4) подготовка проекта соглашения об установлении сервитута;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5) выдача (направление) заявителю или его представителю результата муниципальной услуги.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20.2. В электронной форме при предоставлении муниципальной услуги осуществляются следующие административные процедуры (действия):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прием, регистрация, рассмотрение заявления и документов, представленных заявителем или его представителем, уведомления о государственном кадастровом учете;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формирование и направление межведомственных запросов в органы (организации), участвующие в предоставлении муниципальной услуги.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21.Прием, регистрация, рассмотрение заявления и документов,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представленных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заявителем или его представителем,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уведомления о государственном кадастровом учете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bookmarkStart w:id="5" w:name="Par355"/>
      <w:bookmarkEnd w:id="5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21.1. Основанием для начала осуществления административной процедуры является поступление в Администрацию от заявителя или его представителя одним из способов, указанных в пункте 8.5. настоящего административного регламента заявления с приложенными документами или уведомления о государственном кадастровом учете.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21.2. Прием заявления и документов от заявителя или его представителя осуществляется в Администрации при личном обращении заявителя или его представителя в Администрацию.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21.3. Поступившие в Администрацию заявление и документы, уведомление о государственном кадастровом учете, в том числе в электронной форме,  регистрируются должностным лицом Администрации, ответственным за прием, регистрацию, рассмотрение документов, в журнале входящей корреспонденции</w:t>
      </w:r>
      <w:r w:rsidRPr="00905048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21.4. Должностное лицо </w:t>
      </w:r>
      <w:r w:rsidRPr="00905048">
        <w:rPr>
          <w:rFonts w:ascii="Times New Roman" w:hAnsi="Times New Roman" w:cs="Times New Roman"/>
          <w:sz w:val="24"/>
          <w:szCs w:val="24"/>
        </w:rPr>
        <w:t>Администрации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ответственное за прием, регистрацию и рассмотрение документов, просматривает поступившие документы, проверяет их целостность и комплектность, устанавливает их соответствие требованиям, предусмотренным пунктом 8.6. </w:t>
      </w:r>
      <w:r w:rsidRPr="0090504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</w:t>
      </w:r>
      <w:r w:rsidRPr="00905048">
        <w:rPr>
          <w:rFonts w:ascii="Times New Roman" w:hAnsi="Times New Roman" w:cs="Times New Roman"/>
          <w:sz w:val="24"/>
          <w:szCs w:val="24"/>
        </w:rPr>
        <w:t>не позднее трех рабочих дней со дня получения заявления,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уведомления о государственном кадастровом учете</w:t>
      </w:r>
      <w:r w:rsidRPr="00905048">
        <w:rPr>
          <w:rFonts w:ascii="Times New Roman" w:hAnsi="Times New Roman" w:cs="Times New Roman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21.5.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В случае поступления заявления, уведомления о государственном кадастровом учете, подписанных усиленной квалифицированной электронной подписью, должностным лицом Администрации, ответственным за прием регистрацию и рассмотрение документов, в ходе проверки, предусмотренной пунктом 21.4. настоящего административного регламента, проводится проверка действительности усиленной квалифицированной электронной подписи, с использованием которой подписаны заявление, уведомление о государственном кадастровом учете, на соблюдение требований, предусмотренных пунктом 19.6. настоящего административного регламента. 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21.6.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Проверка усиленной квалифицированной электронной подписи может осуществляться должностным лицом </w:t>
      </w:r>
      <w:r w:rsidRPr="00905048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ответственным за прием и регистрацию документов,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21.7.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В случае выявления в представленных документах хотя бы одного из обстоятельств, предусмотренных пунктом 11.1. </w:t>
      </w:r>
      <w:r w:rsidRPr="0090504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должностное лицо Администрации, ответственное за прием, регистрацию и рассмотрение документов, не позднее срока, предусмотренного пунктом 21.4. настоящего административного регламента,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принимает решение об отказе в приеме документов, подготавливает письменное уведомление об отказе в приеме документов с указанием оснований отказа и обеспечивает его подписание главой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администрации.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21.8. В случае отказа в приеме документов, поданных путем личного обращения,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должностное лицо Администрации, ответственное за прием, регистрацию и рассмотрение документов,</w:t>
      </w:r>
      <w:r w:rsidRPr="00905048">
        <w:rPr>
          <w:rFonts w:ascii="Times New Roman" w:hAnsi="Times New Roman" w:cs="Times New Roman"/>
          <w:sz w:val="24"/>
          <w:szCs w:val="24"/>
        </w:rPr>
        <w:t xml:space="preserve"> выдает (направляет) заявителю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представителю </w:t>
      </w:r>
      <w:r w:rsidRPr="00905048">
        <w:rPr>
          <w:rFonts w:ascii="Times New Roman" w:hAnsi="Times New Roman" w:cs="Times New Roman"/>
          <w:sz w:val="24"/>
          <w:szCs w:val="24"/>
        </w:rPr>
        <w:t>в течение трех рабочих дней со дня получения указанных документов письменное уведомление об отказе в приеме документов.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В случае отказа в приеме документов, поданных через организации почтовой связи,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должностное лицо Администрации</w:t>
      </w:r>
      <w:r w:rsidRPr="00905048">
        <w:rPr>
          <w:rFonts w:ascii="Times New Roman" w:hAnsi="Times New Roman" w:cs="Times New Roman"/>
          <w:sz w:val="24"/>
          <w:szCs w:val="24"/>
        </w:rPr>
        <w:t xml:space="preserve">, ответственное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за прием, регистрацию и рассмотрение документов</w:t>
      </w:r>
      <w:r w:rsidRPr="00905048">
        <w:rPr>
          <w:rFonts w:ascii="Times New Roman" w:hAnsi="Times New Roman" w:cs="Times New Roman"/>
          <w:sz w:val="24"/>
          <w:szCs w:val="24"/>
        </w:rPr>
        <w:t xml:space="preserve">, не позднее трех рабочих дней со дня получения указанных документов направляет заявителю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представителю </w:t>
      </w:r>
      <w:r w:rsidRPr="00905048">
        <w:rPr>
          <w:rFonts w:ascii="Times New Roman" w:hAnsi="Times New Roman" w:cs="Times New Roman"/>
          <w:sz w:val="24"/>
          <w:szCs w:val="24"/>
        </w:rPr>
        <w:t>уведомление об отказе в приеме документов по почтовому адресу, указанному в заявлении.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48">
        <w:rPr>
          <w:rFonts w:ascii="Times New Roman" w:hAnsi="Times New Roman" w:cs="Times New Roman"/>
          <w:sz w:val="24"/>
          <w:szCs w:val="24"/>
        </w:rPr>
        <w:t xml:space="preserve">В случае отказа в приеме документов, поданных в форме электронных документов с использованием информационно-телекоммуникационной сети «Интернет», в течение трех рабочих дней со дня получения указанных документов, поданных в форме электронных документов,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должностное лицо Администрации</w:t>
      </w:r>
      <w:r w:rsidRPr="00905048">
        <w:rPr>
          <w:rFonts w:ascii="Times New Roman" w:hAnsi="Times New Roman" w:cs="Times New Roman"/>
          <w:sz w:val="24"/>
          <w:szCs w:val="24"/>
        </w:rPr>
        <w:t xml:space="preserve">, ответственное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за прием, регистрацию и рассмотрение </w:t>
      </w:r>
      <w:r w:rsidRPr="00905048">
        <w:rPr>
          <w:rFonts w:ascii="Times New Roman" w:hAnsi="Times New Roman" w:cs="Times New Roman"/>
          <w:sz w:val="24"/>
          <w:szCs w:val="24"/>
        </w:rPr>
        <w:t>документов, направляет уведомление об отказе в приеме документов по адресу электронной почты, указанному в заявлении.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21.9. При отсутствии в представленных заявителем или его представителем документах оснований, предусмотренных пунктом 11.1. </w:t>
      </w:r>
      <w:r w:rsidRPr="0090504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должностное лицо Администрации, ответственное за прием, регистрацию и рассмотрение документов, не позднее срока, предусмотренного пунктом 21.4. настоящего административного регламента, принимает решение о передаче представленных документов должностному лицу </w:t>
      </w:r>
      <w:r w:rsidRPr="00905048">
        <w:rPr>
          <w:rFonts w:ascii="Times New Roman" w:hAnsi="Times New Roman" w:cs="Times New Roman"/>
          <w:sz w:val="24"/>
          <w:szCs w:val="24"/>
        </w:rPr>
        <w:t>уполномоченного органа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ответственному за предоставление муниципальной услуги.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21.10. В случае принятия указанного в пункте 21.9. </w:t>
      </w:r>
      <w:r w:rsidRPr="00905048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решения должностное лицо </w:t>
      </w:r>
      <w:r w:rsidRPr="00905048">
        <w:rPr>
          <w:rFonts w:ascii="Times New Roman" w:hAnsi="Times New Roman" w:cs="Times New Roman"/>
          <w:sz w:val="24"/>
          <w:szCs w:val="24"/>
        </w:rPr>
        <w:t>Администрации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ответственное за прием, регистрацию и рассмотрение документов, оформляет расписку в получении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заявления и прилагаемых к нему документов или уведомления о государственном кадастровом учете, в двух экземплярах.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Первый экземпляр расписки выдается заявителю или его представителю в день получения администрацией документов, указанных в абзаце первом настоящего пункта, при непосредственном обращении заявителя или его представителя в Администрацию. В случае поступления документов, указанных в абзаце первом настоящего пункта, в Администрацию через организацию почтовой связи расписка в их получении направляется не позднее рабочего дня, следующего за днем получения документов, почтовым отправлением с уведомлением о вручении через организации почтовой связи по почтовому адресу, указанному в заявлении. Второй экземпляр расписки приобщается к представленным в Комитет документам. 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21.11.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случае поступления заявления и прилагаемых к нему документов, уведомления о государственном кадастровом учете в электронной форме должностное лицо Администрации, ответственное за прием, регистрацию и рассмотрение документов, направляет заявителю или его представителю уведомление о поступлении в Администрацию заявления с указанием перечня документов, приложенных к заявлению, или уведомления о государственном кадастровом учете через личный кабинет на Портале (в случае поступления в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Администрацию документов через Портал) или на адрес электронной почты, указанный в заявлении (в случае поступления заявления и документов на адрес электронный почты Администрации). 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21.12. Срок регистрации представленных в Администрацию заявления и документов или уведомления о государственном кадастровом учете при непосредственном обращении заявителя или его представителя в Администрацию не должен превышать 15 минут, при направлении документов через организации почтовой связи или в электронной форме – один рабочий день со дня получения в Администрацию указанных документов.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21.13. Заявление и прилагаемые к нему документы, уведомление о государственном кадастровом учете передаются должностным лицом Администрации, ответственным за прием и регистрацию документов, должностному лицу уполномоченного органа, ответственному за предоставление муниципальной услуги,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до 12 часов рабочего дня, следующего за днем регистрации заявления.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21.14. Результатом административной процедуры по приему, регистрации и рассмотрению заявления и документов или уведомления о государственном кадастровом учете является прием, регистрация и рассмотрение заявления и документов или уведомления о государственном кадастровом учете</w:t>
      </w:r>
      <w:r w:rsidRPr="00905048">
        <w:rPr>
          <w:rFonts w:ascii="Times New Roman" w:hAnsi="Times New Roman" w:cs="Times New Roman"/>
          <w:sz w:val="24"/>
          <w:szCs w:val="24"/>
        </w:rPr>
        <w:t xml:space="preserve">, либо направление заявителю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или его представителю </w:t>
      </w:r>
      <w:r w:rsidRPr="00905048">
        <w:rPr>
          <w:rFonts w:ascii="Times New Roman" w:hAnsi="Times New Roman" w:cs="Times New Roman"/>
          <w:sz w:val="24"/>
          <w:szCs w:val="24"/>
        </w:rPr>
        <w:t>уведомления об отказе в приеме представленных документов.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21.15. Способом фиксации результата административной процедуры является регистрация должностным лицом Администрации, ответственным за прием, регистрацию и рассмотрение документов, заявления и документов или уведомления о государственном кадастровом учете </w:t>
      </w:r>
      <w:r w:rsidRPr="00905048">
        <w:rPr>
          <w:rFonts w:ascii="Times New Roman" w:hAnsi="Times New Roman" w:cs="Times New Roman"/>
          <w:sz w:val="24"/>
          <w:szCs w:val="24"/>
        </w:rPr>
        <w:t xml:space="preserve">либо уведомления об отказе в приеме представленных документов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в журнале регистрации входящей корреспонденции</w:t>
      </w:r>
      <w:r w:rsidRPr="00905048">
        <w:rPr>
          <w:rFonts w:ascii="Times New Roman" w:hAnsi="Times New Roman" w:cs="Times New Roman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22. Формирование и направление межведомственных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запросов в органы (организации), участвующие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в предоставлении муниципальной услуги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22.1. Основанием для начала административной процедуры является непредставление заявителем или его представителем хотя бы одного из документов, указанных в пункте 9.1. или пункте 9.2.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22.2. Должностное лицо уполномоченного органа, ответственное за предоставление муниципальной услуги, в течение пяти рабочих дней со дня регистрации заявления или уведомления о государственном кадастровом учете формирует и направляет межведомственные запросы: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в Федеральную налоговую службу – в целях получения выписки из Единого государственного реестра индивидуальных предпринимателей либо выписки из Единого государственного реестра юридических лиц в случае, если заявителем является соответственно индивидуальный предприниматель или юридическое лицо;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2) в </w:t>
      </w:r>
      <w:r w:rsidRPr="00905048">
        <w:rPr>
          <w:rFonts w:ascii="Times New Roman" w:hAnsi="Times New Roman" w:cs="Times New Roman"/>
          <w:sz w:val="24"/>
          <w:szCs w:val="24"/>
        </w:rPr>
        <w:t>Филиал публично-правовой компании «</w:t>
      </w:r>
      <w:proofErr w:type="spellStart"/>
      <w:r w:rsidRPr="00905048">
        <w:rPr>
          <w:rFonts w:ascii="Times New Roman" w:hAnsi="Times New Roman" w:cs="Times New Roman"/>
          <w:sz w:val="24"/>
          <w:szCs w:val="24"/>
        </w:rPr>
        <w:t>Роскадастр</w:t>
      </w:r>
      <w:proofErr w:type="spellEnd"/>
      <w:r w:rsidRPr="00905048">
        <w:rPr>
          <w:rFonts w:ascii="Times New Roman" w:hAnsi="Times New Roman" w:cs="Times New Roman"/>
          <w:sz w:val="24"/>
          <w:szCs w:val="24"/>
        </w:rPr>
        <w:t>» по Иркутской области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– в целях получения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выписки из ЕГРН на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lastRenderedPageBreak/>
        <w:t>земельный участок, в отношении которого планируется установить сервитут.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22.3. Межведомственный запрос о представлении документов, указанных в пункте 9.1. или пункте 9.2. настоящего административного регламента, формируется в соответствии с требованиями статьи 7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vertAlign w:val="superscript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Федерального закона от 27 июля 2010 года № 210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22.4.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Портала, а в случае отсутствия доступа к этой системе – на бумажном носителе.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22.5. Не позднее одного рабочего дня со дня поступления ответа на межведомственный запрос должностное лицо уполномоченного органа, ответственное за предоставление муниципальной услуги, регистрирует полученный ответ на межведомственный запрос в журнале входящей корреспонденции</w:t>
      </w:r>
      <w:r w:rsidRPr="00905048">
        <w:rPr>
          <w:rFonts w:ascii="Times New Roman" w:eastAsia="Times New Roman" w:hAnsi="Times New Roman" w:cs="Times New Roman"/>
          <w:i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22.6. Результатом административной процедуры является получение в рамках межведомственного взаимодействия информации (документов), указанных в пункте 9.1. или пункте 9.2.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22.7.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входящей корреспонденции.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23.Принятие решения о заключении соглашения об установлении сервитута или об отказе установлении сервитута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23.1. Основанием для начала административной процедуры является получение должностным лицом уполномоченного органа, ответственным за предоставление муниципальной услуги, документов, необходимых для предоставления муниципальной услуги, указанных в пунктах 8.1., 8.2. и 9.1.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23.2. Должностное лицо уполномоченного органа, ответственное за предоставление муниципальной услуги, в течение 26 календарных дней со дня регистрации заявления и документов проводит правовую экспертизу документов, указанных в пунктах в пунктах 8.1., 8.2. и 9.1. настоящего административного регламента, и устанавливает наличие или отсутствие оснований для отказа в заключени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соглашения об установлении сервитута, указанных в пункте 12.2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23.3. По </w:t>
      </w: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результатам проведенной правовой экспертизы и оценки документов, указанных в пункте 23.2 настоящего административного регламента, должностное лицо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уполномоченного органа</w:t>
      </w:r>
      <w:r w:rsidRPr="00905048">
        <w:rPr>
          <w:rFonts w:ascii="Times New Roman" w:eastAsia="Times New Roman" w:hAnsi="Times New Roman" w:cs="Times New Roman"/>
          <w:sz w:val="24"/>
          <w:szCs w:val="24"/>
        </w:rPr>
        <w:t>, ответственное за предоставление муниципальной услуги, в срок, предусмотренный пунктом 23.2. настоящего административного регламента, подготавливает один из следующих документов: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1)уведомление о возможности заключения соглашения об установлении сервитута в предложенных заявителем границах;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2)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3) проект соглашения об установлении сервитута;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4)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решение </w:t>
      </w:r>
      <w:r w:rsidRPr="00905048">
        <w:rPr>
          <w:rFonts w:ascii="Times New Roman" w:hAnsi="Times New Roman" w:cs="Times New Roman"/>
          <w:sz w:val="24"/>
          <w:szCs w:val="24"/>
        </w:rPr>
        <w:t>об отказе в установлении сервитута.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23.4.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Критерием принятия решений о </w:t>
      </w:r>
      <w:r w:rsidRPr="00905048">
        <w:rPr>
          <w:rFonts w:ascii="Times New Roman" w:hAnsi="Times New Roman" w:cs="Times New Roman"/>
          <w:sz w:val="24"/>
          <w:szCs w:val="24"/>
        </w:rPr>
        <w:t xml:space="preserve">подготовке 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является подача заявления, предусматривающего установление сервитута в отношении части земельного участка, при отсутствии оснований, указанных в пункте 23.2.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настоящего административного регламента.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Критерием принятия решения о </w:t>
      </w:r>
      <w:r w:rsidRPr="00905048">
        <w:rPr>
          <w:rFonts w:ascii="Times New Roman" w:hAnsi="Times New Roman" w:cs="Times New Roman"/>
          <w:sz w:val="24"/>
          <w:szCs w:val="24"/>
        </w:rPr>
        <w:t>подготовке проекта соглашения 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является подача заявления, предусматривающего установление сервитута в отношении земельного участка в целом, при отсутствии оснований, указанных в пункте 23.2. настоящего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Критерием принятия решения о подготовке правового акта об отказе </w:t>
      </w:r>
      <w:r w:rsidRPr="00905048">
        <w:rPr>
          <w:rFonts w:ascii="Times New Roman" w:hAnsi="Times New Roman" w:cs="Times New Roman"/>
          <w:sz w:val="24"/>
          <w:szCs w:val="24"/>
        </w:rPr>
        <w:t>в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является наличие оснований, указанных в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пункте 23.2. настоящего административного регламента.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23.5. Должностное лицо уполномоченного органа, ответственное за предоставление муниципальной услуги, в течение пяти календарных дней со дня подготовки одного из документов, указанного в пункте 23.3. настоящего административного регламента, обеспечивает его согласование с уполномоченными должностными лицами администрации и подписание главой администрации.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23.6. в течени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трех календарных дней со дня подписания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уведомления о возможности заключения соглашения об установлении сервитута в предложенных заявителем границах, предложения о заключении соглашения об установлении сервитута в иных границах с приложением схемы границ сервитута на кадастровом плане территории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должностное лицо уполномоченного органа, ответственное за предоставление муниципальной услуги направляет их заявителю или его представителю почтовым отправлением по почтовому адресу,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указанному в заявлении, либо по обращению заявителя или его представителя – вручает его лично.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При личном получении документов, указанных в абзаце первом настоящего пункта, заявитель или его представитель расписывается в их получении в журнале входящей корреспонденции.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23.7. Результатом административной процедуры является: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1) уведомление о возможности заключения соглашения об установлении сервитута в предложенных заявителем границах;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2) предложение о заключении соглашения об установлении сервитута в иных границах с приложением схемы границ сервитута на кадастровом плане территории;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>3) проект соглашения об установлении сервитута;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4)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правовой акт администрации </w:t>
      </w:r>
      <w:r w:rsidRPr="00905048">
        <w:rPr>
          <w:rFonts w:ascii="Times New Roman" w:hAnsi="Times New Roman" w:cs="Times New Roman"/>
          <w:sz w:val="24"/>
          <w:szCs w:val="24"/>
        </w:rPr>
        <w:t>об отказе в установлении сервитута.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23.8. Способом фиксации результата административной процедуры является подписание главой администрации одного из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документов, указанных в пункте 23.3. административного регламента.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24. Подготовка проекта соглашения об установлении сервитута</w:t>
      </w:r>
    </w:p>
    <w:p w:rsidR="007D632F" w:rsidRPr="00905048" w:rsidRDefault="007D632F" w:rsidP="007D632F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24.1. Основанием для начала осуществления административной процедуры является получение должностным лицом уполномоченного органа, ответственным за предоставление муниципальной услуги, уведомления о государственном кадастровом учете и документа, указанного в пункте 9.2. настоящего административного регламента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24.2. Должностное лицо уполномоченного органа, ответственное за предоставление муниципальной услуги, в течение 26 календарных дней со дня регистрации в Администрации уведомления о государственном кадастровом учете </w:t>
      </w:r>
      <w:r w:rsidRPr="00905048">
        <w:rPr>
          <w:rFonts w:ascii="Times New Roman" w:eastAsia="Times New Roman" w:hAnsi="Times New Roman" w:cs="Times New Roman"/>
          <w:sz w:val="24"/>
          <w:szCs w:val="24"/>
        </w:rPr>
        <w:t xml:space="preserve">подготавливает </w:t>
      </w:r>
      <w:r w:rsidRPr="00905048">
        <w:rPr>
          <w:rFonts w:ascii="Times New Roman" w:hAnsi="Times New Roman" w:cs="Times New Roman"/>
          <w:sz w:val="24"/>
          <w:szCs w:val="24"/>
        </w:rPr>
        <w:t>проект соглашения об установлении сервитута.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24.3. Должностное лицо уполномоченного органа, ответственное за предоставление муниципальной услуги, в течение пяти календарных дней со дня подготовки </w:t>
      </w:r>
      <w:r w:rsidRPr="00905048">
        <w:rPr>
          <w:rFonts w:ascii="Times New Roman" w:hAnsi="Times New Roman" w:cs="Times New Roman"/>
          <w:sz w:val="24"/>
          <w:szCs w:val="24"/>
        </w:rPr>
        <w:t>проекта соглашения 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обеспечивает его подписание главой администрации.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24.4. Результатом административной процедуры является </w:t>
      </w:r>
      <w:r w:rsidRPr="00905048">
        <w:rPr>
          <w:rFonts w:ascii="Times New Roman" w:hAnsi="Times New Roman" w:cs="Times New Roman"/>
          <w:sz w:val="24"/>
          <w:szCs w:val="24"/>
        </w:rPr>
        <w:t>проект соглашения об установлении сервитута, подписанный главой администрации.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24.5. Способом фиксации результата административной процедуры является подписание главой администрации проекта </w:t>
      </w:r>
      <w:r w:rsidRPr="00905048">
        <w:rPr>
          <w:rFonts w:ascii="Times New Roman" w:hAnsi="Times New Roman" w:cs="Times New Roman"/>
          <w:sz w:val="24"/>
          <w:szCs w:val="24"/>
        </w:rPr>
        <w:t>соглашения 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25. Выдача (направление) заявителю или его представителю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 xml:space="preserve">результата муниципальной услуги 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25.1. Основанием для начала административной процедуры является подписание главой администрации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или решения </w:t>
      </w:r>
      <w:r w:rsidRPr="00905048">
        <w:rPr>
          <w:rFonts w:ascii="Times New Roman" w:hAnsi="Times New Roman" w:cs="Times New Roman"/>
          <w:sz w:val="24"/>
          <w:szCs w:val="24"/>
        </w:rPr>
        <w:t>об отказе в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25.2.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Должностное лицо уполномоченного органа, ответственное за выдачу (направление) заявителю результата муниципальной услуги, в течение пяти календарных дней со дня подписания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решения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отказе 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направляет заявителю или его представителю указанный проект соглашения или решение почтовым отправлением по почтовому адресу, в электронной форме по адресу электронной почты, указанному в заявлении, либо по обращению заявителя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или его представителя – вручает его лично.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25.3. При личном получении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решения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отказе 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заявитель или его представитель расписывается в их получении в журнале входящей корреспонденции.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25.4. Результатом административной процедуры является выдача (направление) заявителю или его представителю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решения </w:t>
      </w:r>
      <w:r w:rsidRPr="00905048">
        <w:rPr>
          <w:rFonts w:ascii="Times New Roman" w:hAnsi="Times New Roman" w:cs="Times New Roman"/>
          <w:sz w:val="24"/>
          <w:szCs w:val="24"/>
        </w:rPr>
        <w:t>об отказе в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25.5.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Способом фиксации результата административной процедуры является занесение должностным лицом уполномоченного органа, ответственным за выдачу (направление) заявителю результата муниципальной услуги, в журнале регистрации обращений за предоставлением муниципальной услуги</w:t>
      </w:r>
      <w:r w:rsidRPr="00905048">
        <w:rPr>
          <w:rStyle w:val="a5"/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отметки о направлении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правового акта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отказе 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заявителю или его представителю или о получении указанного документа лично заявителем или его представителем. 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Глава 26. Исправление допущенных опечаток и ошибок в выданных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>в результате предоставления муниципальной услуги документах</w:t>
      </w:r>
    </w:p>
    <w:p w:rsidR="007D632F" w:rsidRPr="00905048" w:rsidRDefault="007D632F" w:rsidP="007D63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26.1. Основанием для исправления допущенных опечаток и ошибок в выданном в результате предоставления муниципальной услуги проекте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, соглашении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установлении сервитута,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решении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отказе 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(далее – техническая ошибка) является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получение администрацией заявления об исправлении технической ошибки от заявителя или его представителя.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26.2. Заявление об исправлении технической ошибки подается заявителем или его представителем в администрацию одним из способов, указанных в пункте 8.5. настоящего административного регламента.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26.3. Заявление об исправлении технической ошибки регистрируется должностным лицом администрации, ответственным за прием и регистрацию документов, в порядке, установленном главой 16 настоящего административного регламента, и направляется должностному лицу уполномоченного органа, ответственному за предоставление муниципальной услуги.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26.4.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Должностное лицо уполномоченного органа, ответственное за предоставление муниципальной услуги, в течение трёх рабочих дней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решений: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об исправлении технической ошибки;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2) об отсутствии технической ошибки.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26.5. Критерием принятия решения, указанного в пункте 26.4.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  <w:t xml:space="preserve">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настоящего административного регламента, является наличие опечатки и (или) ошибки в выданном заявителю или его представителю документе, являющемся результатом предоставления муниципальной услуги.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26.6. В случае принятия решения, указанного в подпункте 1 пункта 26.4. настоящего административного регламента, в отношении решения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отказе 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должностное лицо уполномоченного органа, ответственное за предоставление муниципальной услуги, подготавливает решение об отказе </w:t>
      </w:r>
      <w:r w:rsidRPr="00905048">
        <w:rPr>
          <w:rFonts w:ascii="Times New Roman" w:hAnsi="Times New Roman" w:cs="Times New Roman"/>
          <w:sz w:val="24"/>
          <w:szCs w:val="24"/>
        </w:rPr>
        <w:t>в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 исправленной технической ошибкой.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В случае принятия решения, указанного в подпункте 1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br/>
        <w:t xml:space="preserve">пункта 26.4. настоящего административного регламента, в отношении проекта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должностное лицо уполномоченного органа, ответственное за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предоставление муниципальной услуги, подготавливает проект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 исправленной технической ошибкой.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В случае принятия решения, указанного в подпункте 1 пункта 26.4. настоящего административного регламента, в отношении заключенного соглашения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должностное лицо уполномоченного органа, ответственное за предоставление муниципальной услуги, подготавливает проект дополнительного соглашения к указанному соглашению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направленный на исправление в нем технической ошибки.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26.7. </w:t>
      </w:r>
      <w:proofErr w:type="gramStart"/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В случае принятия решения, указанного в подпункте 2 пункта 26.4. настоящего административного регламента, должностное лицо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уполномоченного органа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 xml:space="preserve">, ответственное за предоставление муниципальной услуги, подготавливает уведомление об отсутствии технической ошибки в выданном в результате предоставления муниципальной услуги документе. </w:t>
      </w:r>
      <w:proofErr w:type="gramEnd"/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26.8.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Должностное лицо уполномоченного органа, ответственное за предоставление муниципальной услуги, в течение десяти календарных дней со дня регистрации заявления об исправлении технической ошибки в администрации обеспечивает подписание главой администрации решения об отказе </w:t>
      </w:r>
      <w:r w:rsidRPr="00905048">
        <w:rPr>
          <w:rFonts w:ascii="Times New Roman" w:hAnsi="Times New Roman" w:cs="Times New Roman"/>
          <w:sz w:val="24"/>
          <w:szCs w:val="24"/>
        </w:rPr>
        <w:t xml:space="preserve">в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с исправленной технической ошибкой, проекта соглашения об установлении сервитута с исправленной технической ошибкой, проекта дополнительного соглашения к указанному соглашению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направленного на исправление в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нем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(в них) технической ошибки, или уведомления об отсутствии технической ошибки в выданном в результате предоставления муниципальной услуги документе.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26.9. Глава администрации немедленно после подписания документа, указанного в пункте 26.8. настоящего административного регламента, передает его должностному лицу уполномоченного органа, ответственному за направление (выдачу) заявителю результата муниципальной услуги.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26.10.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Должностное лицо уполномоченного органа, ответственное за выдачу (направление) заявителю результата муниципальной услуги, в течение пяти рабочих дней со дня подписания главой администрации одного из документов,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указанных в пункте 26.8. настоящего административного регламента, направляет указанный документ заявителю или его представителю почтовым отправлением по почтовому адресу, в электронной форме по адресу электронной почты, указанному в заявлении об исправлении технической ошибки либо по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обращению заявителя или его представителя – вручает его лично. 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26.11. Результатом рассмотрения заявления об исправлении технической ошибки в выданном в результате предоставления муниципальной услуги документе является: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1) в случае наличия технической ошибки в выданном в результате предоставления муниципальной услуги документе – решение об отказе в заключени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и</w:t>
      </w:r>
      <w:proofErr w:type="gramEnd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соглашения </w:t>
      </w:r>
      <w:r w:rsidRPr="00905048">
        <w:rPr>
          <w:rFonts w:ascii="Times New Roman" w:hAnsi="Times New Roman" w:cs="Times New Roman"/>
          <w:sz w:val="24"/>
          <w:szCs w:val="24"/>
        </w:rPr>
        <w:t xml:space="preserve">об установлении сервитута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с исправленной технической ошибкой, проект соглашения об установлении сервитута с исправленной технической ошибкой, проект дополнительного соглашения к указанному соглашению </w:t>
      </w:r>
      <w:r w:rsidRPr="00905048">
        <w:rPr>
          <w:rFonts w:ascii="Times New Roman" w:hAnsi="Times New Roman" w:cs="Times New Roman"/>
          <w:sz w:val="24"/>
          <w:szCs w:val="24"/>
        </w:rPr>
        <w:t>об установлении сервитута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, направленный на исправление в нем (в них) технической ошибки;</w:t>
      </w:r>
    </w:p>
    <w:p w:rsidR="007D632F" w:rsidRPr="00905048" w:rsidRDefault="007D632F" w:rsidP="007D632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 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26.12. </w:t>
      </w:r>
      <w:proofErr w:type="gramStart"/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>Способом фиксации результата рассмотрения заявления об исправлении технической ошибки является занесение должностным лицом уполномоченного органа, ответственным за выдачу (направление) заявителю результата муниципальной услуги, в журнале регистрации обращений за предоставлением муниципальной услуги отметки о направлении одного из документов, указанных в пункте 26.11. настоящего административного регламента, заявителю или его представителю о получении такого документа лично заявителем или его представителем.</w:t>
      </w:r>
      <w:proofErr w:type="gramEnd"/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  <w:sectPr w:rsidR="007D632F" w:rsidRPr="00905048" w:rsidSect="00905048">
          <w:headerReference w:type="default" r:id="rId11"/>
          <w:footnotePr>
            <w:numRestart w:val="eachPage"/>
          </w:footnotePr>
          <w:pgSz w:w="16838" w:h="11906" w:orient="landscape"/>
          <w:pgMar w:top="851" w:right="1134" w:bottom="426" w:left="1134" w:header="567" w:footer="567" w:gutter="0"/>
          <w:pgNumType w:start="1"/>
          <w:cols w:num="2" w:space="708"/>
          <w:titlePg/>
          <w:docGrid w:linePitch="360"/>
        </w:sectPr>
      </w:pPr>
    </w:p>
    <w:p w:rsidR="007D632F" w:rsidRPr="00905048" w:rsidRDefault="007D632F" w:rsidP="00905048">
      <w:pPr>
        <w:autoSpaceDE w:val="0"/>
        <w:autoSpaceDN w:val="0"/>
        <w:adjustRightInd w:val="0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 xml:space="preserve">Приложение №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  <w:t>1</w:t>
      </w:r>
    </w:p>
    <w:p w:rsidR="007D632F" w:rsidRPr="00905048" w:rsidRDefault="007D632F" w:rsidP="00905048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Административному регламенту предоставления муниципальной услуги «Установление сервитута в отношении земельных участков, находящихся в муниципальной собственности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Нукутского муниципального округа Иркутской области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или государственная собственность на которые не разграничена»</w:t>
      </w:r>
    </w:p>
    <w:p w:rsidR="007D632F" w:rsidRPr="00905048" w:rsidRDefault="007D632F" w:rsidP="007D632F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4500"/>
      </w:tblGrid>
      <w:tr w:rsidR="00905048" w:rsidRPr="00905048" w:rsidTr="00F45015">
        <w:tc>
          <w:tcPr>
            <w:tcW w:w="4785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4786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В _________________________________</w:t>
            </w: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(</w:t>
            </w:r>
            <w:r w:rsidRPr="00905048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</w:rPr>
              <w:t>указывается наименование Комитета</w:t>
            </w: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)</w:t>
            </w:r>
          </w:p>
        </w:tc>
      </w:tr>
      <w:tr w:rsidR="00905048" w:rsidRPr="00905048" w:rsidTr="00F45015">
        <w:tc>
          <w:tcPr>
            <w:tcW w:w="4785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4786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От _______________________________</w:t>
            </w: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(</w:t>
            </w:r>
            <w:r w:rsidRPr="00905048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</w:rPr>
              <w:t>указываются сведения о заявителе)</w:t>
            </w:r>
            <w:r w:rsidRPr="00905048">
              <w:rPr>
                <w:rStyle w:val="a5"/>
                <w:rFonts w:ascii="Times New Roman" w:hAnsi="Times New Roman" w:cs="Times New Roman"/>
                <w:bCs/>
                <w:i/>
                <w:kern w:val="2"/>
                <w:sz w:val="24"/>
                <w:szCs w:val="24"/>
              </w:rPr>
              <w:footnoteReference w:id="1"/>
            </w:r>
          </w:p>
        </w:tc>
      </w:tr>
    </w:tbl>
    <w:p w:rsidR="007D632F" w:rsidRPr="00905048" w:rsidRDefault="007D632F" w:rsidP="007D63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ЗАЯВЛЕНИЕ</w:t>
      </w:r>
    </w:p>
    <w:p w:rsidR="007D632F" w:rsidRPr="00905048" w:rsidRDefault="007D632F" w:rsidP="007D6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Прошу заключить соглашение об установлении сервитута в отношении земельного участка (части земельного участка), с кадастровым номером _______________________,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сведения о части земельного участка ___________________________________________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Цель и предполагаемый срок действия сервитута 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</w:p>
    <w:p w:rsidR="00905048" w:rsidRDefault="007D632F" w:rsidP="00905048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284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К заявлению прилагаю следующие документы:</w:t>
      </w:r>
    </w:p>
    <w:p w:rsidR="007D632F" w:rsidRPr="00905048" w:rsidRDefault="00905048" w:rsidP="00905048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</w:t>
      </w:r>
      <w:r w:rsidR="007D632F"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1. 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2. _______________________________________________</w:t>
      </w:r>
    </w:p>
    <w:p w:rsidR="007D632F" w:rsidRPr="00905048" w:rsidRDefault="007D632F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3. _______________________________</w:t>
      </w:r>
      <w:r w:rsid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</w:t>
      </w:r>
    </w:p>
    <w:p w:rsidR="007D632F" w:rsidRPr="00905048" w:rsidRDefault="00905048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   4. ______</w:t>
      </w:r>
      <w:r w:rsidR="007D632F"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___________________________________________</w:t>
      </w:r>
    </w:p>
    <w:p w:rsidR="007D632F" w:rsidRPr="00905048" w:rsidRDefault="00905048" w:rsidP="007D632F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</w:rPr>
        <w:lastRenderedPageBreak/>
        <w:t xml:space="preserve">    5. _________</w:t>
      </w:r>
      <w:r w:rsidR="007D632F" w:rsidRPr="00905048">
        <w:rPr>
          <w:rFonts w:ascii="Times New Roman" w:eastAsiaTheme="minorHAnsi" w:hAnsi="Times New Roman" w:cs="Times New Roman"/>
          <w:color w:val="auto"/>
          <w:sz w:val="24"/>
          <w:szCs w:val="24"/>
        </w:rPr>
        <w:t>__________________________________________</w:t>
      </w:r>
    </w:p>
    <w:p w:rsidR="007D632F" w:rsidRDefault="007D632F" w:rsidP="007D632F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:rsidR="00905048" w:rsidRPr="00905048" w:rsidRDefault="00905048" w:rsidP="007D632F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W w:w="9039" w:type="dxa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905048" w:rsidRPr="00905048" w:rsidTr="00905048">
        <w:tc>
          <w:tcPr>
            <w:tcW w:w="314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</w:t>
            </w:r>
            <w:proofErr w:type="gramEnd"/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733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905048" w:rsidRPr="00905048" w:rsidTr="00905048">
        <w:tc>
          <w:tcPr>
            <w:tcW w:w="314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733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D632F" w:rsidRDefault="007D632F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(подпись заявителя или представителя заявителя)</w:t>
            </w: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  <w:p w:rsidR="00905048" w:rsidRPr="00905048" w:rsidRDefault="00905048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Style w:val="a5"/>
          <w:rFonts w:ascii="Times New Roman" w:hAnsi="Times New Roman"/>
          <w:kern w:val="2"/>
          <w:sz w:val="22"/>
          <w:szCs w:val="22"/>
        </w:rPr>
        <w:footnoteRef/>
      </w:r>
      <w:r w:rsidRPr="00C0151F">
        <w:rPr>
          <w:rFonts w:ascii="Times New Roman" w:hAnsi="Times New Roman"/>
          <w:kern w:val="2"/>
          <w:sz w:val="22"/>
          <w:szCs w:val="22"/>
        </w:rPr>
        <w:t xml:space="preserve"> </w:t>
      </w:r>
      <w:proofErr w:type="gramStart"/>
      <w:r w:rsidRPr="00C0151F">
        <w:rPr>
          <w:rFonts w:ascii="Times New Roman" w:hAnsi="Times New Roman"/>
          <w:kern w:val="2"/>
          <w:sz w:val="22"/>
          <w:szCs w:val="22"/>
        </w:rPr>
        <w:t>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  <w:proofErr w:type="gramEnd"/>
    </w:p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Fonts w:ascii="Times New Roman" w:hAnsi="Times New Roman"/>
          <w:kern w:val="2"/>
          <w:sz w:val="22"/>
          <w:szCs w:val="22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Fonts w:ascii="Times New Roman" w:hAnsi="Times New Roman"/>
          <w:kern w:val="2"/>
          <w:sz w:val="22"/>
          <w:szCs w:val="22"/>
        </w:rPr>
        <w:t xml:space="preserve">Для заявителя, являющегося юридическим лицом, указываются: 1) наименование юридического лица; 2) место нахождения и почтовый адрес юридического лица; 3) 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</w:t>
      </w:r>
      <w:proofErr w:type="gramStart"/>
      <w:r w:rsidRPr="00C0151F">
        <w:rPr>
          <w:rFonts w:ascii="Times New Roman" w:hAnsi="Times New Roman"/>
          <w:kern w:val="2"/>
          <w:sz w:val="22"/>
          <w:szCs w:val="22"/>
        </w:rPr>
        <w:t>для</w:t>
      </w:r>
      <w:proofErr w:type="gramEnd"/>
      <w:r w:rsidRPr="00C0151F">
        <w:rPr>
          <w:rFonts w:ascii="Times New Roman" w:hAnsi="Times New Roman"/>
          <w:kern w:val="2"/>
          <w:sz w:val="22"/>
          <w:szCs w:val="22"/>
        </w:rPr>
        <w:t xml:space="preserve"> связи; 5) адрес электронной почты.</w:t>
      </w:r>
    </w:p>
    <w:p w:rsidR="007D632F" w:rsidRPr="00905048" w:rsidRDefault="007D632F" w:rsidP="007D632F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  <w:sectPr w:rsidR="007D632F" w:rsidRPr="00905048" w:rsidSect="00905048">
          <w:footnotePr>
            <w:numRestart w:val="eachPage"/>
          </w:footnotePr>
          <w:pgSz w:w="16838" w:h="11906" w:orient="landscape"/>
          <w:pgMar w:top="1134" w:right="1134" w:bottom="850" w:left="1134" w:header="708" w:footer="708" w:gutter="0"/>
          <w:pgNumType w:start="1"/>
          <w:cols w:num="2" w:space="708"/>
          <w:titlePg/>
          <w:docGrid w:linePitch="360"/>
        </w:sectPr>
      </w:pPr>
    </w:p>
    <w:p w:rsidR="007D632F" w:rsidRPr="00905048" w:rsidRDefault="007D632F" w:rsidP="00905048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lastRenderedPageBreak/>
        <w:t>Приложение № 2</w:t>
      </w:r>
    </w:p>
    <w:p w:rsidR="007D632F" w:rsidRPr="00905048" w:rsidRDefault="007D632F" w:rsidP="00905048">
      <w:p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к административному регламенту предоставления муниципальной услуги «Установление сервитута в отношении земельных участков, находящихся в муниципальной собственности </w:t>
      </w:r>
      <w:r w:rsidRPr="00905048">
        <w:rPr>
          <w:rFonts w:ascii="Times New Roman" w:hAnsi="Times New Roman" w:cs="Times New Roman"/>
          <w:kern w:val="2"/>
          <w:sz w:val="24"/>
          <w:szCs w:val="24"/>
        </w:rPr>
        <w:t>Нукутского муниципального округа Иркутской области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или государственная собственность на которые не разграничена»</w:t>
      </w:r>
    </w:p>
    <w:p w:rsidR="007D632F" w:rsidRPr="00905048" w:rsidRDefault="007D632F" w:rsidP="007D632F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7"/>
        <w:gridCol w:w="4500"/>
      </w:tblGrid>
      <w:tr w:rsidR="00905048" w:rsidRPr="00905048" w:rsidTr="00F45015">
        <w:tc>
          <w:tcPr>
            <w:tcW w:w="4785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4786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В _________________________________</w:t>
            </w: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(</w:t>
            </w:r>
            <w:r w:rsidRPr="00905048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</w:rPr>
              <w:t>указывается наименование Комитета</w:t>
            </w: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)</w:t>
            </w:r>
          </w:p>
        </w:tc>
      </w:tr>
      <w:tr w:rsidR="00905048" w:rsidRPr="00905048" w:rsidTr="00F45015">
        <w:tc>
          <w:tcPr>
            <w:tcW w:w="4785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4786" w:type="dxa"/>
          </w:tcPr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От _______________________________</w:t>
            </w:r>
          </w:p>
          <w:p w:rsidR="007D632F" w:rsidRPr="00905048" w:rsidRDefault="007D632F" w:rsidP="00F45015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</w:rPr>
              <w:t>(</w:t>
            </w:r>
            <w:r w:rsidRPr="00905048">
              <w:rPr>
                <w:rFonts w:ascii="Times New Roman" w:eastAsia="Times New Roman" w:hAnsi="Times New Roman" w:cs="Times New Roman"/>
                <w:bCs/>
                <w:i/>
                <w:kern w:val="2"/>
                <w:sz w:val="24"/>
                <w:szCs w:val="24"/>
              </w:rPr>
              <w:t>указываются сведения о заявителе)</w:t>
            </w:r>
            <w:r w:rsidRPr="00905048">
              <w:rPr>
                <w:rStyle w:val="a5"/>
                <w:rFonts w:ascii="Times New Roman" w:hAnsi="Times New Roman" w:cs="Times New Roman"/>
                <w:bCs/>
                <w:i/>
                <w:kern w:val="2"/>
                <w:sz w:val="24"/>
                <w:szCs w:val="24"/>
              </w:rPr>
              <w:footnoteReference w:id="2"/>
            </w:r>
          </w:p>
        </w:tc>
      </w:tr>
    </w:tbl>
    <w:p w:rsidR="007D632F" w:rsidRPr="00905048" w:rsidRDefault="007D632F" w:rsidP="007D6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  <w:r w:rsidRPr="0090504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УВЕДОМЛЕНИЕ</w:t>
      </w:r>
    </w:p>
    <w:p w:rsidR="007D632F" w:rsidRPr="00905048" w:rsidRDefault="007D632F" w:rsidP="007D63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</w:pPr>
    </w:p>
    <w:p w:rsidR="007D632F" w:rsidRPr="00905048" w:rsidRDefault="007D632F" w:rsidP="007D63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048">
        <w:rPr>
          <w:rFonts w:ascii="Times New Roman" w:hAnsi="Times New Roman" w:cs="Times New Roman"/>
          <w:sz w:val="24"/>
          <w:szCs w:val="24"/>
        </w:rPr>
        <w:t xml:space="preserve">В целях подготовки соглашения об установлении сервитута, сообщаю об осуществлении </w:t>
      </w:r>
      <w:r w:rsidRPr="00905048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государственного кадастрового учета части земельного участка, в отношении которого планируется установить сервитут, </w:t>
      </w:r>
      <w:r w:rsidRPr="00905048">
        <w:rPr>
          <w:rFonts w:ascii="Times New Roman" w:hAnsi="Times New Roman" w:cs="Times New Roman"/>
          <w:sz w:val="24"/>
          <w:szCs w:val="24"/>
        </w:rPr>
        <w:t>от «____» __________ 2__ года  №___________.</w:t>
      </w:r>
    </w:p>
    <w:p w:rsidR="00905048" w:rsidRDefault="00905048" w:rsidP="007D632F">
      <w:pPr>
        <w:pStyle w:val="ae"/>
        <w:spacing w:before="0" w:beforeAutospacing="0" w:after="0" w:afterAutospacing="0"/>
        <w:ind w:firstLine="540"/>
        <w:rPr>
          <w:rFonts w:eastAsiaTheme="minorHAnsi"/>
          <w:lang w:eastAsia="en-US"/>
        </w:rPr>
      </w:pPr>
    </w:p>
    <w:p w:rsidR="007D632F" w:rsidRPr="00905048" w:rsidRDefault="007D632F" w:rsidP="007D632F">
      <w:pPr>
        <w:pStyle w:val="ae"/>
        <w:spacing w:before="0" w:beforeAutospacing="0" w:after="0" w:afterAutospacing="0"/>
        <w:ind w:firstLine="540"/>
        <w:rPr>
          <w:rFonts w:eastAsiaTheme="minorHAnsi"/>
          <w:lang w:eastAsia="en-US"/>
        </w:rPr>
      </w:pPr>
      <w:r w:rsidRPr="00905048">
        <w:rPr>
          <w:rFonts w:eastAsiaTheme="minorHAnsi"/>
          <w:lang w:eastAsia="en-US"/>
        </w:rPr>
        <w:t>В результате проведения кадастрового учета</w:t>
      </w:r>
      <w:r w:rsidRPr="00905048">
        <w:rPr>
          <w:kern w:val="2"/>
        </w:rPr>
        <w:t xml:space="preserve"> части земельного участка </w:t>
      </w:r>
      <w:proofErr w:type="gramStart"/>
      <w:r w:rsidRPr="00905048">
        <w:rPr>
          <w:kern w:val="2"/>
        </w:rPr>
        <w:t>присвоен</w:t>
      </w:r>
      <w:proofErr w:type="gramEnd"/>
      <w:r w:rsidRPr="00905048">
        <w:rPr>
          <w:kern w:val="2"/>
        </w:rPr>
        <w:t>:</w:t>
      </w:r>
      <w:r w:rsidRPr="00905048">
        <w:rPr>
          <w:rFonts w:eastAsiaTheme="minorHAnsi"/>
          <w:lang w:eastAsia="en-US"/>
        </w:rPr>
        <w:t xml:space="preserve"> ____________________________________________</w:t>
      </w:r>
      <w:r w:rsidR="00905048">
        <w:rPr>
          <w:rFonts w:eastAsiaTheme="minorHAnsi"/>
          <w:lang w:eastAsia="en-US"/>
        </w:rPr>
        <w:t>____________</w:t>
      </w:r>
      <w:r w:rsidRPr="00905048">
        <w:rPr>
          <w:rFonts w:eastAsiaTheme="minorHAnsi"/>
          <w:lang w:eastAsia="en-US"/>
        </w:rPr>
        <w:t>_.</w:t>
      </w:r>
    </w:p>
    <w:p w:rsidR="007D632F" w:rsidRPr="00905048" w:rsidRDefault="007D632F" w:rsidP="007D632F">
      <w:pPr>
        <w:pStyle w:val="ae"/>
        <w:spacing w:before="0" w:beforeAutospacing="0" w:after="0" w:afterAutospacing="0"/>
        <w:jc w:val="center"/>
        <w:rPr>
          <w:rFonts w:eastAsiaTheme="minorHAnsi"/>
          <w:lang w:eastAsia="en-US"/>
        </w:rPr>
      </w:pPr>
      <w:r w:rsidRPr="00905048">
        <w:rPr>
          <w:rFonts w:eastAsiaTheme="minorHAnsi"/>
          <w:lang w:eastAsia="en-US"/>
        </w:rPr>
        <w:t>(</w:t>
      </w:r>
      <w:r w:rsidRPr="00905048">
        <w:rPr>
          <w:rFonts w:eastAsiaTheme="minorHAnsi"/>
          <w:i/>
          <w:lang w:eastAsia="en-US"/>
        </w:rPr>
        <w:t>указывается кадастровый номер</w:t>
      </w:r>
      <w:r w:rsidRPr="00905048">
        <w:rPr>
          <w:rFonts w:eastAsiaTheme="minorHAnsi"/>
          <w:lang w:eastAsia="en-US"/>
        </w:rPr>
        <w:t>)</w:t>
      </w:r>
    </w:p>
    <w:p w:rsidR="007D632F" w:rsidRPr="00905048" w:rsidRDefault="007D632F" w:rsidP="007D632F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307"/>
        <w:gridCol w:w="3969"/>
      </w:tblGrid>
      <w:tr w:rsidR="00905048" w:rsidRPr="00905048" w:rsidTr="00905048">
        <w:tc>
          <w:tcPr>
            <w:tcW w:w="314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proofErr w:type="gramStart"/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г</w:t>
            </w:r>
            <w:proofErr w:type="gramEnd"/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.</w:t>
            </w:r>
          </w:p>
        </w:tc>
        <w:tc>
          <w:tcPr>
            <w:tcW w:w="307" w:type="dxa"/>
          </w:tcPr>
          <w:p w:rsidR="007D632F" w:rsidRPr="00905048" w:rsidRDefault="007D632F" w:rsidP="00F45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905048" w:rsidRPr="00905048" w:rsidTr="00905048">
        <w:tc>
          <w:tcPr>
            <w:tcW w:w="314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37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56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401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07" w:type="dxa"/>
          </w:tcPr>
          <w:p w:rsidR="007D632F" w:rsidRPr="00905048" w:rsidRDefault="007D632F" w:rsidP="00F4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7D632F" w:rsidRPr="00905048" w:rsidRDefault="007D632F" w:rsidP="009050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90504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(подпись заявителя или представителя заявителя)</w:t>
            </w:r>
          </w:p>
        </w:tc>
      </w:tr>
    </w:tbl>
    <w:p w:rsidR="007D632F" w:rsidRPr="00905048" w:rsidRDefault="007D632F" w:rsidP="007D632F">
      <w:pPr>
        <w:pStyle w:val="ae"/>
      </w:pPr>
    </w:p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Style w:val="a5"/>
          <w:rFonts w:ascii="Times New Roman" w:hAnsi="Times New Roman"/>
          <w:kern w:val="2"/>
          <w:sz w:val="22"/>
          <w:szCs w:val="22"/>
        </w:rPr>
        <w:footnoteRef/>
      </w:r>
      <w:r w:rsidRPr="00C0151F">
        <w:rPr>
          <w:rFonts w:ascii="Times New Roman" w:hAnsi="Times New Roman"/>
          <w:kern w:val="2"/>
          <w:sz w:val="22"/>
          <w:szCs w:val="22"/>
        </w:rPr>
        <w:t xml:space="preserve"> </w:t>
      </w:r>
      <w:proofErr w:type="gramStart"/>
      <w:r w:rsidRPr="00C0151F">
        <w:rPr>
          <w:rFonts w:ascii="Times New Roman" w:hAnsi="Times New Roman"/>
          <w:kern w:val="2"/>
          <w:sz w:val="22"/>
          <w:szCs w:val="22"/>
        </w:rPr>
        <w:t>Для заявителя, являющегося физическим лицом, указывается: 1) фамилия, имя (полностью), при наличии отчество (полностью); 2) место жительства; 3) документ, удостоверяющий личность: вид, серия, номер, кем и когда выдан; 4) почтовый адрес; 5) телефон для связи; 6) адрес электронной почты (при наличии).</w:t>
      </w:r>
      <w:proofErr w:type="gramEnd"/>
    </w:p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Fonts w:ascii="Times New Roman" w:hAnsi="Times New Roman"/>
          <w:kern w:val="2"/>
          <w:sz w:val="22"/>
          <w:szCs w:val="22"/>
        </w:rPr>
        <w:t>Для заявителя, являющегося индивидуальным предпринимателем, указываются те же сведения, что и для заявителя – физического лица, а также ОГРН, ИНН и дата регистрации в качестве индивидуального предпринимателя.</w:t>
      </w:r>
    </w:p>
    <w:p w:rsidR="00905048" w:rsidRPr="00C0151F" w:rsidRDefault="00905048" w:rsidP="00905048">
      <w:pPr>
        <w:pStyle w:val="a3"/>
        <w:rPr>
          <w:rFonts w:ascii="Times New Roman" w:hAnsi="Times New Roman"/>
          <w:kern w:val="2"/>
          <w:sz w:val="22"/>
          <w:szCs w:val="22"/>
        </w:rPr>
      </w:pPr>
      <w:r w:rsidRPr="00C0151F">
        <w:rPr>
          <w:rFonts w:ascii="Times New Roman" w:hAnsi="Times New Roman"/>
          <w:kern w:val="2"/>
          <w:sz w:val="22"/>
          <w:szCs w:val="22"/>
        </w:rPr>
        <w:t>Для заявителя, являющегося юридическим лицом, указываются: 1) наименование юридического лица; 2) место нахождения и почтовый адрес юридического лица; 3) ОГРН, ИНН и дата государственной регистрации юридического лица, за исключением случаев, если заявителем является иностранное юридическое лицо; 4) телефон для связи; 5) адрес электронной почты.</w:t>
      </w:r>
    </w:p>
    <w:p w:rsidR="00DB4B3F" w:rsidRPr="00905048" w:rsidRDefault="00DB4B3F">
      <w:pPr>
        <w:rPr>
          <w:rFonts w:ascii="Times New Roman" w:hAnsi="Times New Roman" w:cs="Times New Roman"/>
          <w:sz w:val="24"/>
          <w:szCs w:val="24"/>
        </w:rPr>
      </w:pPr>
    </w:p>
    <w:sectPr w:rsidR="00DB4B3F" w:rsidRPr="00905048" w:rsidSect="00905048">
      <w:footnotePr>
        <w:numRestart w:val="eachPage"/>
      </w:footnotePr>
      <w:pgSz w:w="16838" w:h="11906" w:orient="landscape"/>
      <w:pgMar w:top="1134" w:right="1134" w:bottom="850" w:left="1134" w:header="708" w:footer="708" w:gutter="0"/>
      <w:pgNumType w:start="1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DF" w:rsidRDefault="00140FDF" w:rsidP="007D632F">
      <w:pPr>
        <w:spacing w:after="0" w:line="240" w:lineRule="auto"/>
      </w:pPr>
      <w:r>
        <w:separator/>
      </w:r>
    </w:p>
  </w:endnote>
  <w:endnote w:type="continuationSeparator" w:id="0">
    <w:p w:rsidR="00140FDF" w:rsidRDefault="00140FDF" w:rsidP="007D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DF" w:rsidRDefault="00140FDF" w:rsidP="007D632F">
      <w:pPr>
        <w:spacing w:after="0" w:line="240" w:lineRule="auto"/>
      </w:pPr>
      <w:r>
        <w:separator/>
      </w:r>
    </w:p>
  </w:footnote>
  <w:footnote w:type="continuationSeparator" w:id="0">
    <w:p w:rsidR="00140FDF" w:rsidRDefault="00140FDF" w:rsidP="007D632F">
      <w:pPr>
        <w:spacing w:after="0" w:line="240" w:lineRule="auto"/>
      </w:pPr>
      <w:r>
        <w:continuationSeparator/>
      </w:r>
    </w:p>
  </w:footnote>
  <w:footnote w:id="1">
    <w:p w:rsidR="007D632F" w:rsidRPr="00C0151F" w:rsidRDefault="007D632F" w:rsidP="00905048">
      <w:pPr>
        <w:pStyle w:val="a3"/>
        <w:ind w:firstLine="0"/>
        <w:rPr>
          <w:rFonts w:ascii="Times New Roman" w:hAnsi="Times New Roman"/>
          <w:kern w:val="2"/>
          <w:sz w:val="22"/>
          <w:szCs w:val="22"/>
        </w:rPr>
      </w:pPr>
    </w:p>
  </w:footnote>
  <w:footnote w:id="2">
    <w:p w:rsidR="007D632F" w:rsidRPr="00C0151F" w:rsidRDefault="007D632F" w:rsidP="007D632F">
      <w:pPr>
        <w:pStyle w:val="a3"/>
        <w:rPr>
          <w:rFonts w:ascii="Times New Roman" w:hAnsi="Times New Roman"/>
          <w:kern w:val="2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2312940"/>
      <w:showingPlcHdr/>
    </w:sdtPr>
    <w:sdtEndPr>
      <w:rPr>
        <w:rFonts w:ascii="Times New Roman" w:hAnsi="Times New Roman" w:cs="Times New Roman"/>
        <w:sz w:val="24"/>
        <w:szCs w:val="24"/>
      </w:rPr>
    </w:sdtEndPr>
    <w:sdtContent>
      <w:p w:rsidR="007D632F" w:rsidRPr="00B14374" w:rsidRDefault="00905048" w:rsidP="00F81501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 xml:space="preserve"> 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91A00"/>
    <w:multiLevelType w:val="hybridMultilevel"/>
    <w:tmpl w:val="A3B604DE"/>
    <w:lvl w:ilvl="0" w:tplc="53C65F8A">
      <w:start w:val="1"/>
      <w:numFmt w:val="decimal"/>
      <w:lvlText w:val="%1."/>
      <w:lvlJc w:val="left"/>
      <w:pPr>
        <w:ind w:left="2062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599A32FC"/>
    <w:multiLevelType w:val="hybridMultilevel"/>
    <w:tmpl w:val="2AF42096"/>
    <w:lvl w:ilvl="0" w:tplc="1F00B7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C1"/>
    <w:rsid w:val="00140FDF"/>
    <w:rsid w:val="003B19C1"/>
    <w:rsid w:val="007D632F"/>
    <w:rsid w:val="00905048"/>
    <w:rsid w:val="00DB4B3F"/>
    <w:rsid w:val="00F7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63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3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7D6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6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7D632F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D632F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D632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632F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D63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D6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632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7D6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632F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7D632F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7D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7D632F"/>
    <w:rPr>
      <w:color w:val="0000FF" w:themeColor="hyperlink"/>
      <w:u w:val="single"/>
    </w:rPr>
  </w:style>
  <w:style w:type="character" w:styleId="af0">
    <w:name w:val="Emphasis"/>
    <w:basedOn w:val="a0"/>
    <w:uiPriority w:val="20"/>
    <w:qFormat/>
    <w:rsid w:val="007D632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63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32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7D6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6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7D632F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D632F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D632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D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632F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D632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D6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632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7D6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632F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7D632F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7D6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0"/>
    <w:uiPriority w:val="99"/>
    <w:unhideWhenUsed/>
    <w:rsid w:val="007D632F"/>
    <w:rPr>
      <w:color w:val="0000FF" w:themeColor="hyperlink"/>
      <w:u w:val="single"/>
    </w:rPr>
  </w:style>
  <w:style w:type="character" w:styleId="af0">
    <w:name w:val="Emphasis"/>
    <w:basedOn w:val="a0"/>
    <w:uiPriority w:val="20"/>
    <w:qFormat/>
    <w:rsid w:val="007D63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ukuti_econ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ukuti_kymi@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9687</Words>
  <Characters>55218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Земля</dc:creator>
  <cp:lastModifiedBy>Карпека</cp:lastModifiedBy>
  <cp:revision>3</cp:revision>
  <dcterms:created xsi:type="dcterms:W3CDTF">2026-03-11T09:02:00Z</dcterms:created>
  <dcterms:modified xsi:type="dcterms:W3CDTF">2026-03-18T07:41:00Z</dcterms:modified>
</cp:coreProperties>
</file>